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DC1EB" w14:textId="05AD515B" w:rsidR="00251A6E" w:rsidRPr="005B00A0" w:rsidRDefault="00251A6E" w:rsidP="00C271E9">
      <w:pPr>
        <w:pStyle w:val="ac"/>
        <w:ind w:left="5244" w:firstLine="4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B00A0">
        <w:rPr>
          <w:rFonts w:ascii="Times New Roman" w:hAnsi="Times New Roman" w:cs="Times New Roman"/>
          <w:b/>
          <w:bCs/>
          <w:sz w:val="24"/>
          <w:szCs w:val="24"/>
        </w:rPr>
        <w:t>ЗАТВЕРДЖ</w:t>
      </w:r>
      <w:r w:rsidR="005119C7" w:rsidRPr="005B00A0">
        <w:rPr>
          <w:rFonts w:ascii="Times New Roman" w:hAnsi="Times New Roman" w:cs="Times New Roman"/>
          <w:b/>
          <w:bCs/>
          <w:sz w:val="24"/>
          <w:szCs w:val="24"/>
        </w:rPr>
        <w:t>ЕНО</w:t>
      </w:r>
    </w:p>
    <w:p w14:paraId="2E69C859" w14:textId="5C62DF31" w:rsidR="00251A6E" w:rsidRPr="00C271E9" w:rsidRDefault="00C271E9" w:rsidP="00C271E9">
      <w:pPr>
        <w:pStyle w:val="ac"/>
        <w:ind w:left="5244" w:firstLine="4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71E9">
        <w:rPr>
          <w:rFonts w:ascii="Times New Roman" w:hAnsi="Times New Roman" w:cs="Times New Roman"/>
          <w:b/>
          <w:sz w:val="24"/>
          <w:szCs w:val="24"/>
        </w:rPr>
        <w:t>р</w:t>
      </w:r>
      <w:r w:rsidR="005119C7" w:rsidRPr="00C271E9">
        <w:rPr>
          <w:rFonts w:ascii="Times New Roman" w:hAnsi="Times New Roman" w:cs="Times New Roman"/>
          <w:b/>
          <w:sz w:val="24"/>
          <w:szCs w:val="24"/>
        </w:rPr>
        <w:t>ішення виконкому</w:t>
      </w:r>
    </w:p>
    <w:p w14:paraId="161F9C2C" w14:textId="2B6974A3" w:rsidR="00251A6E" w:rsidRPr="00C271E9" w:rsidRDefault="005119C7" w:rsidP="00C271E9">
      <w:pPr>
        <w:pStyle w:val="ac"/>
        <w:ind w:left="5244" w:firstLine="4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71E9">
        <w:rPr>
          <w:rFonts w:ascii="Times New Roman" w:hAnsi="Times New Roman" w:cs="Times New Roman"/>
          <w:b/>
          <w:sz w:val="24"/>
          <w:szCs w:val="24"/>
        </w:rPr>
        <w:t>Тростянецької міської ради</w:t>
      </w:r>
    </w:p>
    <w:p w14:paraId="4C8A242A" w14:textId="3DC1A4E4" w:rsidR="00C74B63" w:rsidRPr="00C271E9" w:rsidRDefault="00C271E9" w:rsidP="00C271E9">
      <w:pPr>
        <w:pStyle w:val="ac"/>
        <w:ind w:left="5244" w:firstLine="4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71E9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C74B63" w:rsidRPr="00C271E9">
        <w:rPr>
          <w:rFonts w:ascii="Times New Roman" w:hAnsi="Times New Roman" w:cs="Times New Roman"/>
          <w:b/>
          <w:sz w:val="24"/>
          <w:szCs w:val="24"/>
        </w:rPr>
        <w:t>«</w:t>
      </w:r>
      <w:r w:rsidR="00527BD3">
        <w:rPr>
          <w:rFonts w:ascii="Times New Roman" w:hAnsi="Times New Roman" w:cs="Times New Roman"/>
          <w:b/>
          <w:sz w:val="24"/>
          <w:szCs w:val="24"/>
        </w:rPr>
        <w:t>30</w:t>
      </w:r>
      <w:r w:rsidR="00C74B63" w:rsidRPr="00C271E9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27BD3">
        <w:rPr>
          <w:rFonts w:ascii="Times New Roman" w:hAnsi="Times New Roman" w:cs="Times New Roman"/>
          <w:b/>
          <w:sz w:val="24"/>
          <w:szCs w:val="24"/>
        </w:rPr>
        <w:t xml:space="preserve">квітня </w:t>
      </w:r>
      <w:r w:rsidR="00C74B63" w:rsidRPr="00C271E9">
        <w:rPr>
          <w:rFonts w:ascii="Times New Roman" w:hAnsi="Times New Roman" w:cs="Times New Roman"/>
          <w:b/>
          <w:sz w:val="24"/>
          <w:szCs w:val="24"/>
        </w:rPr>
        <w:t>2026 р</w:t>
      </w:r>
      <w:r w:rsidR="00527BD3">
        <w:rPr>
          <w:rFonts w:ascii="Times New Roman" w:hAnsi="Times New Roman" w:cs="Times New Roman"/>
          <w:b/>
          <w:sz w:val="24"/>
          <w:szCs w:val="24"/>
        </w:rPr>
        <w:t>оку</w:t>
      </w:r>
      <w:r w:rsidRPr="00C271E9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6C6D2B">
        <w:rPr>
          <w:rFonts w:ascii="Times New Roman" w:hAnsi="Times New Roman" w:cs="Times New Roman"/>
          <w:b/>
          <w:sz w:val="24"/>
          <w:szCs w:val="24"/>
        </w:rPr>
        <w:t>351</w:t>
      </w:r>
    </w:p>
    <w:p w14:paraId="55B6F7D5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14:paraId="674E9AE4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14:paraId="4D9907FA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14:paraId="02D3D1EC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2904E2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D03C8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6EA8C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967D8" w14:textId="77777777" w:rsidR="004741A2" w:rsidRDefault="004741A2" w:rsidP="00251A6E">
      <w:pPr>
        <w:pStyle w:val="ac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410BCFF" w14:textId="1F749C35" w:rsidR="00251A6E" w:rsidRPr="00EF4FDB" w:rsidRDefault="004741A2" w:rsidP="00251A6E">
      <w:pPr>
        <w:pStyle w:val="ac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П</w:t>
      </w:r>
      <w:r w:rsidR="00251A6E" w:rsidRPr="00EF4FDB">
        <w:rPr>
          <w:rFonts w:ascii="Times New Roman" w:hAnsi="Times New Roman" w:cs="Times New Roman"/>
          <w:b/>
          <w:bCs/>
          <w:sz w:val="44"/>
          <w:szCs w:val="44"/>
        </w:rPr>
        <w:t xml:space="preserve">лан стійкості </w:t>
      </w:r>
      <w:r>
        <w:rPr>
          <w:rFonts w:ascii="Times New Roman" w:hAnsi="Times New Roman" w:cs="Times New Roman"/>
          <w:b/>
          <w:bCs/>
          <w:sz w:val="44"/>
          <w:szCs w:val="44"/>
        </w:rPr>
        <w:t>Тростянецької міської територіальної громади</w:t>
      </w:r>
    </w:p>
    <w:p w14:paraId="412F6F0F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F4FDB">
        <w:rPr>
          <w:rFonts w:ascii="Times New Roman" w:hAnsi="Times New Roman" w:cs="Times New Roman"/>
          <w:b/>
          <w:bCs/>
          <w:sz w:val="44"/>
          <w:szCs w:val="44"/>
        </w:rPr>
        <w:t>на 2026 рік</w:t>
      </w:r>
    </w:p>
    <w:p w14:paraId="53C465FE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9AF6B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1B7629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90D804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BBD21D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78995F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A0AEA6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8E7AE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BCBBBA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7AAD47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566D6A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02F35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0FEAD5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0BA67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BF721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4949E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762CF7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7E914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58CF1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CC9DF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79656C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4D246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73B2CD" w14:textId="04D62793" w:rsidR="00251A6E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9F4779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85E777" w14:textId="6E150C04" w:rsidR="00251A6E" w:rsidRDefault="00251A6E" w:rsidP="00431584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м. </w:t>
      </w:r>
      <w:r w:rsidR="00431584">
        <w:rPr>
          <w:rFonts w:ascii="Times New Roman" w:hAnsi="Times New Roman" w:cs="Times New Roman"/>
          <w:b/>
          <w:bCs/>
          <w:sz w:val="28"/>
          <w:szCs w:val="28"/>
        </w:rPr>
        <w:t>Тростянець</w:t>
      </w:r>
    </w:p>
    <w:p w14:paraId="387ADDAE" w14:textId="31A53369" w:rsidR="00431584" w:rsidRDefault="00431584" w:rsidP="00431584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2026</w:t>
      </w:r>
    </w:p>
    <w:p w14:paraId="29B219EA" w14:textId="77777777" w:rsidR="00D23EA4" w:rsidRPr="00EF4FDB" w:rsidRDefault="00D23EA4" w:rsidP="00431584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C36F9" w14:textId="77777777" w:rsidR="00251A6E" w:rsidRPr="00EF4FDB" w:rsidRDefault="00251A6E" w:rsidP="00251A6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08A5DCD5" w14:textId="77777777" w:rsidR="00251A6E" w:rsidRPr="00EF4FD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ВСТУП</w:t>
      </w:r>
    </w:p>
    <w:p w14:paraId="5E1579EB" w14:textId="77777777" w:rsidR="00251A6E" w:rsidRPr="00B9164B" w:rsidRDefault="00251A6E" w:rsidP="00251A6E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8F32274" w14:textId="1D112082" w:rsidR="00251A6E" w:rsidRPr="00EF4FDB" w:rsidRDefault="00251A6E" w:rsidP="00251A6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В умовах викликів, зумовлених триваючими загрозами для критичної інфраструктури, енергетична стійкість </w:t>
      </w:r>
      <w:r w:rsidR="00431584">
        <w:rPr>
          <w:rFonts w:eastAsia="Google Sans"/>
          <w:sz w:val="28"/>
          <w:szCs w:val="28"/>
          <w:lang w:val="uk-UA"/>
        </w:rPr>
        <w:t xml:space="preserve">Тростянецької </w:t>
      </w:r>
      <w:r w:rsidR="00EF7DF3">
        <w:rPr>
          <w:rFonts w:eastAsia="Google Sans"/>
          <w:sz w:val="28"/>
          <w:szCs w:val="28"/>
          <w:lang w:val="uk-UA"/>
        </w:rPr>
        <w:t xml:space="preserve">міської територіальної </w:t>
      </w:r>
      <w:r w:rsidR="00431584">
        <w:rPr>
          <w:rFonts w:eastAsia="Google Sans"/>
          <w:sz w:val="28"/>
          <w:szCs w:val="28"/>
          <w:lang w:val="uk-UA"/>
        </w:rPr>
        <w:t>громади</w:t>
      </w:r>
      <w:r w:rsidRPr="00EF4FDB">
        <w:rPr>
          <w:rFonts w:eastAsia="Google Sans"/>
          <w:sz w:val="28"/>
          <w:szCs w:val="28"/>
          <w:lang w:val="uk-UA"/>
        </w:rPr>
        <w:t xml:space="preserve"> є не лише питанням економічної стабільності, але й базовою умовою функціонування громад</w:t>
      </w:r>
      <w:r w:rsidR="00EF7DF3">
        <w:rPr>
          <w:rFonts w:eastAsia="Google Sans"/>
          <w:sz w:val="28"/>
          <w:szCs w:val="28"/>
          <w:lang w:val="uk-UA"/>
        </w:rPr>
        <w:t>и</w:t>
      </w:r>
      <w:r w:rsidRPr="00EF4FDB">
        <w:rPr>
          <w:rFonts w:eastAsia="Google Sans"/>
          <w:sz w:val="28"/>
          <w:szCs w:val="28"/>
          <w:lang w:val="uk-UA"/>
        </w:rPr>
        <w:t xml:space="preserve">. </w:t>
      </w:r>
    </w:p>
    <w:p w14:paraId="227DC689" w14:textId="34A84A54" w:rsidR="00251A6E" w:rsidRPr="00EF4FDB" w:rsidRDefault="00EF7DF3" w:rsidP="00251A6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r>
        <w:rPr>
          <w:rFonts w:eastAsia="Google Sans"/>
          <w:sz w:val="28"/>
          <w:szCs w:val="28"/>
          <w:lang w:val="uk-UA"/>
        </w:rPr>
        <w:t>П</w:t>
      </w:r>
      <w:r w:rsidR="00251A6E" w:rsidRPr="00EF4FDB">
        <w:rPr>
          <w:rFonts w:eastAsia="Google Sans"/>
          <w:sz w:val="28"/>
          <w:szCs w:val="28"/>
          <w:lang w:val="uk-UA"/>
        </w:rPr>
        <w:t xml:space="preserve">лан стійкості </w:t>
      </w:r>
      <w:r>
        <w:rPr>
          <w:rFonts w:eastAsia="Google Sans"/>
          <w:sz w:val="28"/>
          <w:szCs w:val="28"/>
          <w:lang w:val="uk-UA"/>
        </w:rPr>
        <w:t>Тростянецької міської територіальної громади</w:t>
      </w:r>
      <w:r w:rsidR="00251A6E" w:rsidRPr="00EF4FDB">
        <w:rPr>
          <w:rFonts w:eastAsia="Google Sans"/>
          <w:sz w:val="28"/>
          <w:szCs w:val="28"/>
          <w:lang w:val="uk-UA"/>
        </w:rPr>
        <w:t xml:space="preserve"> на 2026 рік (далі – План) спрямований на забезпечення безперебійного енергопостачання, теплозабезпечення та функціонування водопровідно-каналізаційного господарства в умовах підвищених безпекових ризиків шляхом реалізації заходів з розбудови систем резервного живлення, децентралізації генерації через впровадження </w:t>
      </w:r>
      <w:proofErr w:type="spellStart"/>
      <w:r w:rsidR="00251A6E" w:rsidRPr="00EF4FDB">
        <w:rPr>
          <w:rFonts w:eastAsia="Google Sans"/>
          <w:sz w:val="28"/>
          <w:szCs w:val="28"/>
          <w:lang w:val="uk-UA"/>
        </w:rPr>
        <w:t>когенераційних</w:t>
      </w:r>
      <w:proofErr w:type="spellEnd"/>
      <w:r w:rsidR="00251A6E" w:rsidRPr="00EF4FDB">
        <w:rPr>
          <w:rFonts w:eastAsia="Google Sans"/>
          <w:sz w:val="28"/>
          <w:szCs w:val="28"/>
          <w:lang w:val="uk-UA"/>
        </w:rPr>
        <w:t xml:space="preserve"> установок (далі – КГУ) та блочно-модульних </w:t>
      </w:r>
      <w:proofErr w:type="spellStart"/>
      <w:r w:rsidR="00251A6E" w:rsidRPr="00EF4FDB">
        <w:rPr>
          <w:rFonts w:eastAsia="Google Sans"/>
          <w:sz w:val="28"/>
          <w:szCs w:val="28"/>
          <w:lang w:val="uk-UA"/>
        </w:rPr>
        <w:t>котелень</w:t>
      </w:r>
      <w:proofErr w:type="spellEnd"/>
      <w:r w:rsidR="00251A6E" w:rsidRPr="00EF4FDB">
        <w:rPr>
          <w:rFonts w:eastAsia="Google Sans"/>
          <w:sz w:val="28"/>
          <w:szCs w:val="28"/>
          <w:lang w:val="uk-UA"/>
        </w:rPr>
        <w:t xml:space="preserve"> (далі – БМК). Забезпечення повної автономності та захищеності ключових об’єктів критичної інфраструктури (далі – ОКІ) вимагає значних капіталовкладень. </w:t>
      </w:r>
    </w:p>
    <w:p w14:paraId="584644C0" w14:textId="57C7B4E6" w:rsidR="00251A6E" w:rsidRPr="00EF4FDB" w:rsidRDefault="00251A6E" w:rsidP="00251A6E">
      <w:pPr>
        <w:ind w:firstLine="709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Здійснення заходів Плану планується завершити </w:t>
      </w:r>
      <w:r w:rsidRPr="00EF4FDB">
        <w:rPr>
          <w:b/>
          <w:bCs/>
          <w:sz w:val="28"/>
          <w:szCs w:val="28"/>
          <w:lang w:val="uk-UA"/>
        </w:rPr>
        <w:t>до 01 вересня 2026 року</w:t>
      </w:r>
      <w:r w:rsidRPr="00EF4FDB">
        <w:rPr>
          <w:sz w:val="28"/>
          <w:szCs w:val="28"/>
          <w:lang w:val="uk-UA"/>
        </w:rPr>
        <w:t xml:space="preserve"> за умови наявності відповідних обсягів фінансування, отримання міжнародної допомоги та з урахуванням поточної безпекової ситуації в </w:t>
      </w:r>
      <w:r w:rsidR="00734F3A">
        <w:rPr>
          <w:sz w:val="28"/>
          <w:szCs w:val="28"/>
          <w:lang w:val="uk-UA"/>
        </w:rPr>
        <w:t>громаді</w:t>
      </w:r>
      <w:r w:rsidRPr="00EF4FDB">
        <w:rPr>
          <w:sz w:val="28"/>
          <w:szCs w:val="28"/>
          <w:lang w:val="uk-UA"/>
        </w:rPr>
        <w:t>.</w:t>
      </w:r>
    </w:p>
    <w:p w14:paraId="150FF8F1" w14:textId="77777777" w:rsidR="00251A6E" w:rsidRPr="00EF4FDB" w:rsidRDefault="00251A6E" w:rsidP="00251A6E">
      <w:pPr>
        <w:ind w:firstLine="709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>Відповідальними виконавцями Плану за різними напрямками визначені:</w:t>
      </w:r>
    </w:p>
    <w:p w14:paraId="20CDE5E2" w14:textId="0926FB84" w:rsidR="00251A6E" w:rsidRPr="00EF4FDB" w:rsidRDefault="00C01064" w:rsidP="00251A6E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Тростянецька міська рада</w:t>
      </w:r>
      <w:r w:rsidR="00251A6E" w:rsidRPr="00EF4FDB">
        <w:rPr>
          <w:sz w:val="28"/>
          <w:szCs w:val="28"/>
          <w:lang w:val="uk-UA"/>
        </w:rPr>
        <w:t>, оператори об’єктів критичної інфраструктури, підприємства систем життєзабезпечення (тепло-, водопостачання та водовідведення).</w:t>
      </w:r>
    </w:p>
    <w:p w14:paraId="15F8C8A6" w14:textId="4B11A30D" w:rsidR="00251A6E" w:rsidRPr="00EF4FDB" w:rsidRDefault="00251A6E" w:rsidP="00251A6E">
      <w:pPr>
        <w:ind w:firstLine="709"/>
        <w:rPr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>Крім того, запланована активна співпраця та отримання підтримки від донорських організацій (</w:t>
      </w:r>
      <w:r w:rsidR="00C01064" w:rsidRPr="00C01064">
        <w:rPr>
          <w:rFonts w:eastAsia="Google Sans"/>
          <w:sz w:val="28"/>
          <w:szCs w:val="28"/>
          <w:lang w:val="uk-UA"/>
        </w:rPr>
        <w:t>Фонд «Партнерство за сильну Україну»</w:t>
      </w:r>
      <w:r w:rsidR="00C01064">
        <w:rPr>
          <w:rFonts w:eastAsia="Google Sans"/>
          <w:sz w:val="28"/>
          <w:szCs w:val="28"/>
          <w:lang w:val="uk-UA"/>
        </w:rPr>
        <w:t xml:space="preserve">, </w:t>
      </w:r>
      <w:r w:rsidR="00CF30B1">
        <w:rPr>
          <w:rFonts w:eastAsia="Google Sans"/>
          <w:sz w:val="28"/>
          <w:szCs w:val="28"/>
          <w:lang w:val="uk-UA"/>
        </w:rPr>
        <w:t>UNICEF, GIZ та інших</w:t>
      </w:r>
      <w:r w:rsidRPr="00EF4FDB">
        <w:rPr>
          <w:rFonts w:eastAsia="Google Sans"/>
          <w:sz w:val="28"/>
          <w:szCs w:val="28"/>
          <w:lang w:val="uk-UA"/>
        </w:rPr>
        <w:t>)</w:t>
      </w:r>
      <w:r w:rsidR="00BA7291">
        <w:rPr>
          <w:rFonts w:eastAsia="Google Sans"/>
          <w:sz w:val="28"/>
          <w:szCs w:val="28"/>
          <w:lang w:val="uk-UA"/>
        </w:rPr>
        <w:t>.</w:t>
      </w:r>
    </w:p>
    <w:p w14:paraId="4EF63AD2" w14:textId="77777777" w:rsidR="00251A6E" w:rsidRPr="00B9164B" w:rsidRDefault="00251A6E" w:rsidP="00F5181A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15AD9DBA" w14:textId="1D43D95B" w:rsidR="00CD7DCF" w:rsidRPr="00EF4FDB" w:rsidRDefault="00CD7DCF" w:rsidP="00F5181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РОЗБУДОВА СИСТЕМИ РОЗПОДІЛЕНОЇ ГЕНЕРАЦІЇ </w:t>
      </w:r>
    </w:p>
    <w:p w14:paraId="66E08574" w14:textId="45C44591" w:rsidR="00E64A91" w:rsidRPr="00EF4FDB" w:rsidRDefault="00CD7DCF" w:rsidP="00F5181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>ЕЛЕКТРИЧНОЇ ЕНЕРГІЇ</w:t>
      </w:r>
    </w:p>
    <w:p w14:paraId="5334E0BE" w14:textId="77777777" w:rsidR="00EF1052" w:rsidRPr="00B9164B" w:rsidRDefault="00EF1052" w:rsidP="00F5181A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FC3ED12" w14:textId="77777777" w:rsidR="009078C7" w:rsidRDefault="00330C0D" w:rsidP="009078C7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>На 2026 рік у міст</w:t>
      </w:r>
      <w:r w:rsidR="00DF3B2F">
        <w:rPr>
          <w:sz w:val="28"/>
          <w:szCs w:val="28"/>
          <w:lang w:val="uk-UA"/>
        </w:rPr>
        <w:t xml:space="preserve">і Тростянець </w:t>
      </w:r>
      <w:r w:rsidRPr="00EF4FDB">
        <w:rPr>
          <w:sz w:val="28"/>
          <w:szCs w:val="28"/>
          <w:lang w:val="uk-UA"/>
        </w:rPr>
        <w:t xml:space="preserve">передбачається встановлення, </w:t>
      </w:r>
      <w:r w:rsidR="00EF4FDB">
        <w:rPr>
          <w:sz w:val="28"/>
          <w:szCs w:val="28"/>
          <w:lang w:val="uk-UA"/>
        </w:rPr>
        <w:t xml:space="preserve">фізичний захист та </w:t>
      </w:r>
      <w:r w:rsidRPr="00EF4FDB">
        <w:rPr>
          <w:sz w:val="28"/>
          <w:szCs w:val="28"/>
          <w:lang w:val="uk-UA"/>
        </w:rPr>
        <w:t xml:space="preserve">підключення до інженерних мереж 2 </w:t>
      </w:r>
      <w:proofErr w:type="spellStart"/>
      <w:r w:rsidRPr="00EF4FDB">
        <w:rPr>
          <w:sz w:val="28"/>
          <w:szCs w:val="28"/>
          <w:lang w:val="uk-UA"/>
        </w:rPr>
        <w:t>когенераційних</w:t>
      </w:r>
      <w:proofErr w:type="spellEnd"/>
      <w:r w:rsidRPr="00EF4FDB">
        <w:rPr>
          <w:sz w:val="28"/>
          <w:szCs w:val="28"/>
          <w:lang w:val="uk-UA"/>
        </w:rPr>
        <w:t xml:space="preserve"> установок (КГУ) сумарною потужністю </w:t>
      </w:r>
      <w:r w:rsidR="00DF3B2F">
        <w:rPr>
          <w:sz w:val="28"/>
          <w:szCs w:val="28"/>
          <w:lang w:val="uk-UA"/>
        </w:rPr>
        <w:t>2</w:t>
      </w:r>
      <w:r w:rsidRPr="00EF4FDB">
        <w:rPr>
          <w:sz w:val="28"/>
          <w:szCs w:val="28"/>
          <w:lang w:val="uk-UA"/>
        </w:rPr>
        <w:t>,</w:t>
      </w:r>
      <w:r w:rsidR="00DF3B2F">
        <w:rPr>
          <w:sz w:val="28"/>
          <w:szCs w:val="28"/>
          <w:lang w:val="uk-UA"/>
        </w:rPr>
        <w:t>5</w:t>
      </w:r>
      <w:r w:rsidRPr="00EF4FDB">
        <w:rPr>
          <w:sz w:val="28"/>
          <w:szCs w:val="28"/>
          <w:lang w:val="uk-UA"/>
        </w:rPr>
        <w:t xml:space="preserve"> МВт. </w:t>
      </w:r>
    </w:p>
    <w:p w14:paraId="68CE9711" w14:textId="3B12D273" w:rsidR="00330C0D" w:rsidRPr="00EF4FDB" w:rsidRDefault="007D5C70" w:rsidP="00C54A33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sz w:val="28"/>
          <w:szCs w:val="28"/>
          <w:lang w:val="uk-UA"/>
        </w:rPr>
      </w:pPr>
      <w:r>
        <w:rPr>
          <w:rFonts w:eastAsia="Google Sans"/>
          <w:sz w:val="28"/>
          <w:szCs w:val="28"/>
          <w:lang w:val="uk-UA"/>
        </w:rPr>
        <w:t>Основне генеруюче обладнання (2 КГУ) заплановано отримати від партнерів</w:t>
      </w:r>
      <w:r w:rsidR="00C54A33">
        <w:rPr>
          <w:rFonts w:eastAsia="Google Sans"/>
          <w:sz w:val="28"/>
          <w:szCs w:val="28"/>
          <w:lang w:val="uk-UA"/>
        </w:rPr>
        <w:t>:</w:t>
      </w:r>
      <w:r w:rsidR="00330C0D" w:rsidRPr="00EF4FDB">
        <w:rPr>
          <w:sz w:val="28"/>
          <w:szCs w:val="28"/>
          <w:lang w:val="uk-UA"/>
        </w:rPr>
        <w:t xml:space="preserve"> </w:t>
      </w:r>
      <w:r w:rsidR="009078C7" w:rsidRPr="009078C7">
        <w:rPr>
          <w:sz w:val="28"/>
          <w:szCs w:val="28"/>
          <w:lang w:val="uk-UA"/>
        </w:rPr>
        <w:t>Фонд «Партнерство</w:t>
      </w:r>
      <w:r w:rsidR="009078C7">
        <w:rPr>
          <w:sz w:val="28"/>
          <w:szCs w:val="28"/>
          <w:lang w:val="uk-UA"/>
        </w:rPr>
        <w:t xml:space="preserve"> </w:t>
      </w:r>
      <w:r w:rsidR="009078C7" w:rsidRPr="009078C7">
        <w:rPr>
          <w:sz w:val="28"/>
          <w:szCs w:val="28"/>
          <w:lang w:val="uk-UA"/>
        </w:rPr>
        <w:t>за сильну Україну»</w:t>
      </w:r>
      <w:r w:rsidR="00330C0D" w:rsidRPr="00EF4FDB">
        <w:rPr>
          <w:sz w:val="28"/>
          <w:szCs w:val="28"/>
          <w:lang w:val="uk-UA"/>
        </w:rPr>
        <w:t xml:space="preserve">. </w:t>
      </w:r>
    </w:p>
    <w:p w14:paraId="5B047726" w14:textId="5764096F" w:rsidR="00F5181A" w:rsidRDefault="00F5181A" w:rsidP="007E56BD">
      <w:pPr>
        <w:pStyle w:val="ac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F4FDB">
        <w:rPr>
          <w:rFonts w:ascii="Times New Roman" w:hAnsi="Times New Roman" w:cs="Times New Roman"/>
          <w:sz w:val="28"/>
          <w:szCs w:val="28"/>
        </w:rPr>
        <w:t xml:space="preserve">Загальна потреба у фінансуванні </w:t>
      </w:r>
      <w:r w:rsidR="00B51D46" w:rsidRPr="00EF4FDB">
        <w:rPr>
          <w:rFonts w:ascii="Times New Roman" w:hAnsi="Times New Roman" w:cs="Times New Roman"/>
          <w:sz w:val="28"/>
          <w:szCs w:val="28"/>
        </w:rPr>
        <w:t>запропонованих заходів з розбудови системи розподіленої генерації складає</w:t>
      </w:r>
      <w:r w:rsidRPr="00EF4FDB">
        <w:rPr>
          <w:rFonts w:ascii="Times New Roman" w:hAnsi="Times New Roman" w:cs="Times New Roman"/>
          <w:sz w:val="28"/>
          <w:szCs w:val="28"/>
        </w:rPr>
        <w:t xml:space="preserve"> </w:t>
      </w:r>
      <w:r w:rsidR="00CA149E">
        <w:rPr>
          <w:rFonts w:ascii="Times New Roman" w:hAnsi="Times New Roman" w:cs="Times New Roman"/>
          <w:b/>
          <w:bCs/>
          <w:sz w:val="28"/>
          <w:szCs w:val="28"/>
        </w:rPr>
        <w:t>30,0</w:t>
      </w:r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285" w:rsidRPr="00EF4FDB">
        <w:rPr>
          <w:rFonts w:ascii="Times New Roman" w:hAnsi="Times New Roman" w:cs="Times New Roman"/>
          <w:b/>
          <w:bCs/>
          <w:sz w:val="28"/>
          <w:szCs w:val="28"/>
        </w:rPr>
        <w:t>млн.</w:t>
      </w:r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 грн</w:t>
      </w:r>
      <w:r w:rsidRPr="00EF4FDB">
        <w:rPr>
          <w:rFonts w:ascii="Times New Roman" w:hAnsi="Times New Roman" w:cs="Times New Roman"/>
          <w:sz w:val="28"/>
          <w:szCs w:val="28"/>
        </w:rPr>
        <w:t>.</w:t>
      </w:r>
      <w:r w:rsidR="00F0639D">
        <w:rPr>
          <w:rFonts w:ascii="Times New Roman" w:hAnsi="Times New Roman" w:cs="Times New Roman"/>
          <w:sz w:val="28"/>
          <w:szCs w:val="28"/>
        </w:rPr>
        <w:t xml:space="preserve"> За рахунок зазначених коштів </w:t>
      </w:r>
      <w:r w:rsidR="00C52746">
        <w:rPr>
          <w:rFonts w:ascii="Times New Roman" w:hAnsi="Times New Roman" w:cs="Times New Roman"/>
          <w:sz w:val="28"/>
          <w:szCs w:val="28"/>
        </w:rPr>
        <w:t xml:space="preserve">партнерів </w:t>
      </w:r>
      <w:r w:rsidR="00F0639D">
        <w:rPr>
          <w:rFonts w:ascii="Times New Roman" w:hAnsi="Times New Roman" w:cs="Times New Roman"/>
          <w:sz w:val="28"/>
          <w:szCs w:val="28"/>
        </w:rPr>
        <w:t xml:space="preserve">заплановано виконати будівельно-монтажні роботи та роботи із захисту встановлених </w:t>
      </w:r>
      <w:proofErr w:type="spellStart"/>
      <w:r w:rsidR="00F0639D">
        <w:rPr>
          <w:rFonts w:ascii="Times New Roman" w:hAnsi="Times New Roman" w:cs="Times New Roman"/>
          <w:sz w:val="28"/>
          <w:szCs w:val="28"/>
        </w:rPr>
        <w:t>когенераційних</w:t>
      </w:r>
      <w:proofErr w:type="spellEnd"/>
      <w:r w:rsidR="00F0639D">
        <w:rPr>
          <w:rFonts w:ascii="Times New Roman" w:hAnsi="Times New Roman" w:cs="Times New Roman"/>
          <w:sz w:val="28"/>
          <w:szCs w:val="28"/>
        </w:rPr>
        <w:t xml:space="preserve"> установок.</w:t>
      </w:r>
    </w:p>
    <w:p w14:paraId="15C768AE" w14:textId="462ADC68" w:rsidR="00F0639D" w:rsidRDefault="00F0639D" w:rsidP="00F0639D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Відповідальні виконавці – </w:t>
      </w:r>
      <w:r w:rsidR="00C54A33">
        <w:rPr>
          <w:sz w:val="28"/>
          <w:szCs w:val="28"/>
          <w:lang w:val="uk-UA"/>
        </w:rPr>
        <w:t>Тростянецька міська рада</w:t>
      </w:r>
      <w:r w:rsidR="000376EF">
        <w:rPr>
          <w:sz w:val="28"/>
          <w:szCs w:val="28"/>
          <w:lang w:val="uk-UA"/>
        </w:rPr>
        <w:t>, підприємство теплопостачання</w:t>
      </w:r>
      <w:r w:rsidRPr="00EF4FDB">
        <w:rPr>
          <w:sz w:val="28"/>
          <w:szCs w:val="28"/>
          <w:lang w:val="uk-UA"/>
        </w:rPr>
        <w:t>.</w:t>
      </w:r>
    </w:p>
    <w:p w14:paraId="75566965" w14:textId="076A8408" w:rsidR="00E71ABF" w:rsidRPr="00B9164B" w:rsidRDefault="00E71ABF" w:rsidP="00F0639D">
      <w:pPr>
        <w:ind w:firstLine="567"/>
        <w:rPr>
          <w:sz w:val="16"/>
          <w:szCs w:val="16"/>
          <w:lang w:val="uk-UA"/>
        </w:rPr>
      </w:pPr>
    </w:p>
    <w:p w14:paraId="32461A39" w14:textId="77777777" w:rsidR="00AA0A9A" w:rsidRPr="00EF4FDB" w:rsidRDefault="00AA0A9A" w:rsidP="00AA0A9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4286420"/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ЗАБЕЗПЕЧЕННЯ ОБ’ЄКТІВ ТЕПЛО-, ВОДОПОСТАЧАННЯ </w:t>
      </w:r>
    </w:p>
    <w:p w14:paraId="51D90D16" w14:textId="716B0906" w:rsidR="00CD7DCF" w:rsidRPr="00EF4FDB" w:rsidRDefault="00AA0A9A" w:rsidP="00AA0A9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>РЕЗЕРВНИМИ ДЖЕРЕЛАМИ ЖИВЛЕННЯ</w:t>
      </w:r>
    </w:p>
    <w:bookmarkEnd w:id="0"/>
    <w:p w14:paraId="6EC048CA" w14:textId="77777777" w:rsidR="00EF1052" w:rsidRPr="00B9164B" w:rsidRDefault="00EF1052" w:rsidP="00AA0A9A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54821D0" w14:textId="06F57AA2" w:rsidR="00010005" w:rsidRPr="00EF4FDB" w:rsidRDefault="00010005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bookmarkStart w:id="1" w:name="_Hlk224286597"/>
      <w:r w:rsidRPr="00EF4FDB">
        <w:rPr>
          <w:rFonts w:eastAsia="Google Sans"/>
          <w:sz w:val="28"/>
          <w:szCs w:val="28"/>
          <w:lang w:val="uk-UA"/>
        </w:rPr>
        <w:t xml:space="preserve">Впровадження незалежного електроживлення шляхом встановлення генераторів є найшвидшим, найефективнішим і часто єдиним способом підтримки працездатності систем тепло- та водопостачання під час системних </w:t>
      </w:r>
      <w:proofErr w:type="spellStart"/>
      <w:r w:rsidRPr="00EF4FDB">
        <w:rPr>
          <w:rFonts w:eastAsia="Google Sans"/>
          <w:sz w:val="28"/>
          <w:szCs w:val="28"/>
          <w:lang w:val="uk-UA"/>
        </w:rPr>
        <w:t>блекаутів</w:t>
      </w:r>
      <w:proofErr w:type="spellEnd"/>
      <w:r w:rsidRPr="00EF4FDB">
        <w:rPr>
          <w:rFonts w:eastAsia="Google Sans"/>
          <w:sz w:val="28"/>
          <w:szCs w:val="28"/>
          <w:lang w:val="uk-UA"/>
        </w:rPr>
        <w:t xml:space="preserve">. </w:t>
      </w:r>
    </w:p>
    <w:p w14:paraId="567E901D" w14:textId="18CAD7B2" w:rsidR="00010005" w:rsidRPr="00EF4FDB" w:rsidRDefault="00384072" w:rsidP="007E56BD">
      <w:pPr>
        <w:pStyle w:val="ac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F4FDB">
        <w:rPr>
          <w:rFonts w:ascii="Times New Roman" w:hAnsi="Times New Roman" w:cs="Times New Roman"/>
          <w:sz w:val="28"/>
          <w:szCs w:val="28"/>
        </w:rPr>
        <w:t>Наразі,</w:t>
      </w:r>
      <w:r w:rsidR="00E740F3" w:rsidRPr="00EF4FDB">
        <w:rPr>
          <w:rFonts w:ascii="Times New Roman" w:hAnsi="Times New Roman" w:cs="Times New Roman"/>
          <w:sz w:val="28"/>
          <w:szCs w:val="28"/>
        </w:rPr>
        <w:t xml:space="preserve"> середнє загальне споживання відповідних об’єктів складає </w:t>
      </w:r>
      <w:r w:rsidR="00382C89">
        <w:rPr>
          <w:rFonts w:ascii="Times New Roman" w:hAnsi="Times New Roman" w:cs="Times New Roman"/>
          <w:sz w:val="28"/>
          <w:szCs w:val="28"/>
        </w:rPr>
        <w:t>397</w:t>
      </w:r>
      <w:r w:rsidR="00E740F3" w:rsidRPr="00EF4FDB">
        <w:rPr>
          <w:rFonts w:ascii="Times New Roman" w:hAnsi="Times New Roman" w:cs="Times New Roman"/>
          <w:sz w:val="28"/>
          <w:szCs w:val="28"/>
        </w:rPr>
        <w:t xml:space="preserve"> МВт</w:t>
      </w:r>
      <w:r w:rsidR="00382C89">
        <w:rPr>
          <w:rFonts w:ascii="Times New Roman" w:hAnsi="Times New Roman" w:cs="Times New Roman"/>
          <w:sz w:val="28"/>
          <w:szCs w:val="28"/>
        </w:rPr>
        <w:t>/рік</w:t>
      </w:r>
      <w:r w:rsidR="00E740F3" w:rsidRPr="00EF4FDB">
        <w:rPr>
          <w:rFonts w:ascii="Times New Roman" w:hAnsi="Times New Roman" w:cs="Times New Roman"/>
          <w:sz w:val="28"/>
          <w:szCs w:val="28"/>
        </w:rPr>
        <w:t>.</w:t>
      </w:r>
      <w:r w:rsidR="007E56BD" w:rsidRPr="00EF4FDB">
        <w:rPr>
          <w:rFonts w:ascii="Times New Roman" w:hAnsi="Times New Roman" w:cs="Times New Roman"/>
          <w:sz w:val="28"/>
          <w:szCs w:val="28"/>
        </w:rPr>
        <w:t xml:space="preserve"> Д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ля забезпечення роботи вищевказаних підприємств потужність наявних генераторів становить </w:t>
      </w:r>
      <w:r w:rsidR="00382C89">
        <w:rPr>
          <w:rFonts w:ascii="Times New Roman" w:eastAsia="Google Sans" w:hAnsi="Times New Roman" w:cs="Times New Roman"/>
          <w:sz w:val="28"/>
          <w:szCs w:val="28"/>
        </w:rPr>
        <w:t>297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 МВт</w:t>
      </w:r>
      <w:r w:rsidR="00382C89">
        <w:rPr>
          <w:rFonts w:ascii="Times New Roman" w:eastAsia="Google Sans" w:hAnsi="Times New Roman" w:cs="Times New Roman"/>
          <w:sz w:val="28"/>
          <w:szCs w:val="28"/>
        </w:rPr>
        <w:t>/рік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 </w:t>
      </w:r>
      <w:r w:rsidR="007E56BD" w:rsidRPr="00EF4FDB">
        <w:rPr>
          <w:rFonts w:ascii="Times New Roman" w:eastAsia="Google Sans" w:hAnsi="Times New Roman" w:cs="Times New Roman"/>
          <w:sz w:val="28"/>
          <w:szCs w:val="28"/>
        </w:rPr>
        <w:t xml:space="preserve">– </w:t>
      </w:r>
      <w:r w:rsidR="00EF25D4">
        <w:rPr>
          <w:rFonts w:ascii="Times New Roman" w:eastAsia="Google Sans" w:hAnsi="Times New Roman" w:cs="Times New Roman"/>
          <w:sz w:val="28"/>
          <w:szCs w:val="28"/>
        </w:rPr>
        <w:t>74,8</w:t>
      </w:r>
      <w:r w:rsidR="007E56BD" w:rsidRPr="00EF4FDB">
        <w:rPr>
          <w:rFonts w:ascii="Times New Roman" w:eastAsia="Google Sans" w:hAnsi="Times New Roman" w:cs="Times New Roman"/>
          <w:sz w:val="28"/>
          <w:szCs w:val="28"/>
        </w:rPr>
        <w:t xml:space="preserve">% 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(у тому числі для теплопостачання </w:t>
      </w:r>
      <w:r w:rsidR="00826F6B" w:rsidRPr="00EF4FDB">
        <w:rPr>
          <w:rFonts w:ascii="Times New Roman" w:eastAsia="Google Sans" w:hAnsi="Times New Roman" w:cs="Times New Roman"/>
          <w:sz w:val="28"/>
          <w:szCs w:val="28"/>
        </w:rPr>
        <w:t>–</w:t>
      </w:r>
      <w:r w:rsidR="00DF74ED" w:rsidRPr="00EF4FDB">
        <w:rPr>
          <w:rFonts w:ascii="Times New Roman" w:eastAsia="Google Sans" w:hAnsi="Times New Roman" w:cs="Times New Roman"/>
          <w:sz w:val="28"/>
          <w:szCs w:val="28"/>
        </w:rPr>
        <w:t xml:space="preserve"> </w:t>
      </w:r>
      <w:r w:rsidR="00EF25D4">
        <w:rPr>
          <w:rFonts w:ascii="Times New Roman" w:eastAsia="Google Sans" w:hAnsi="Times New Roman" w:cs="Times New Roman"/>
          <w:sz w:val="28"/>
          <w:szCs w:val="28"/>
        </w:rPr>
        <w:t>67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 МВт</w:t>
      </w:r>
      <w:r w:rsidR="00EF25D4">
        <w:rPr>
          <w:rFonts w:ascii="Times New Roman" w:eastAsia="Google Sans" w:hAnsi="Times New Roman" w:cs="Times New Roman"/>
          <w:sz w:val="28"/>
          <w:szCs w:val="28"/>
        </w:rPr>
        <w:t>/рік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, водопостачання та водовідведення </w:t>
      </w:r>
      <w:r w:rsidR="00922198">
        <w:rPr>
          <w:rFonts w:ascii="Times New Roman" w:eastAsia="Google Sans" w:hAnsi="Times New Roman" w:cs="Times New Roman"/>
          <w:sz w:val="28"/>
          <w:szCs w:val="28"/>
        </w:rPr>
        <w:t>330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 xml:space="preserve"> МВт</w:t>
      </w:r>
      <w:r w:rsidR="00922198">
        <w:rPr>
          <w:rFonts w:ascii="Times New Roman" w:eastAsia="Google Sans" w:hAnsi="Times New Roman" w:cs="Times New Roman"/>
          <w:sz w:val="28"/>
          <w:szCs w:val="28"/>
        </w:rPr>
        <w:t>/рік</w:t>
      </w:r>
      <w:r w:rsidR="00010005" w:rsidRPr="00EF4FDB">
        <w:rPr>
          <w:rFonts w:ascii="Times New Roman" w:eastAsia="Google Sans" w:hAnsi="Times New Roman" w:cs="Times New Roman"/>
          <w:sz w:val="28"/>
          <w:szCs w:val="28"/>
        </w:rPr>
        <w:t>).</w:t>
      </w:r>
    </w:p>
    <w:p w14:paraId="1363070B" w14:textId="77777777" w:rsidR="00A37DE8" w:rsidRDefault="00010005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Для безперебійного проходження опалювального сезону 2026 року </w:t>
      </w:r>
      <w:r w:rsidRPr="00EF4FDB">
        <w:rPr>
          <w:rFonts w:eastAsia="Google Sans"/>
          <w:b/>
          <w:bCs/>
          <w:sz w:val="28"/>
          <w:szCs w:val="28"/>
          <w:lang w:val="uk-UA"/>
        </w:rPr>
        <w:t>підприємств</w:t>
      </w:r>
      <w:r w:rsidR="00922198">
        <w:rPr>
          <w:rFonts w:eastAsia="Google Sans"/>
          <w:b/>
          <w:bCs/>
          <w:sz w:val="28"/>
          <w:szCs w:val="28"/>
          <w:lang w:val="uk-UA"/>
        </w:rPr>
        <w:t>у</w:t>
      </w:r>
      <w:r w:rsidRPr="00EF4FDB">
        <w:rPr>
          <w:rFonts w:eastAsia="Google Sans"/>
          <w:b/>
          <w:bCs/>
          <w:sz w:val="28"/>
          <w:szCs w:val="28"/>
          <w:lang w:val="uk-UA"/>
        </w:rPr>
        <w:t xml:space="preserve"> теплопостачання</w:t>
      </w:r>
      <w:r w:rsidRPr="00EF4FDB">
        <w:rPr>
          <w:rFonts w:eastAsia="Google Sans"/>
          <w:sz w:val="28"/>
          <w:szCs w:val="28"/>
          <w:lang w:val="uk-UA"/>
        </w:rPr>
        <w:t xml:space="preserve"> </w:t>
      </w:r>
      <w:r w:rsidR="00922198">
        <w:rPr>
          <w:rFonts w:eastAsia="Google Sans"/>
          <w:sz w:val="28"/>
          <w:szCs w:val="28"/>
          <w:lang w:val="uk-UA"/>
        </w:rPr>
        <w:t>Тростянецької міської ради</w:t>
      </w:r>
      <w:r w:rsidRPr="00EF4FDB">
        <w:rPr>
          <w:rFonts w:eastAsia="Google Sans"/>
          <w:sz w:val="28"/>
          <w:szCs w:val="28"/>
          <w:lang w:val="uk-UA"/>
        </w:rPr>
        <w:t xml:space="preserve"> необхідно додатково забезпечити резервним автономним живленням </w:t>
      </w:r>
      <w:r w:rsidR="00560AEC">
        <w:rPr>
          <w:rFonts w:eastAsia="Google Sans"/>
          <w:sz w:val="28"/>
          <w:szCs w:val="28"/>
          <w:lang w:val="uk-UA"/>
        </w:rPr>
        <w:t>2</w:t>
      </w:r>
      <w:r w:rsidRPr="00EF4FDB">
        <w:rPr>
          <w:rFonts w:eastAsia="Google Sans"/>
          <w:sz w:val="28"/>
          <w:szCs w:val="28"/>
          <w:lang w:val="uk-UA"/>
        </w:rPr>
        <w:t xml:space="preserve"> критични</w:t>
      </w:r>
      <w:r w:rsidR="00560AEC">
        <w:rPr>
          <w:rFonts w:eastAsia="Google Sans"/>
          <w:sz w:val="28"/>
          <w:szCs w:val="28"/>
          <w:lang w:val="uk-UA"/>
        </w:rPr>
        <w:t>х</w:t>
      </w:r>
      <w:r w:rsidRPr="00EF4FDB">
        <w:rPr>
          <w:rFonts w:eastAsia="Google Sans"/>
          <w:sz w:val="28"/>
          <w:szCs w:val="28"/>
          <w:lang w:val="uk-UA"/>
        </w:rPr>
        <w:t xml:space="preserve"> об’єкт</w:t>
      </w:r>
      <w:r w:rsidR="00560AEC">
        <w:rPr>
          <w:rFonts w:eastAsia="Google Sans"/>
          <w:sz w:val="28"/>
          <w:szCs w:val="28"/>
          <w:lang w:val="uk-UA"/>
        </w:rPr>
        <w:t>и</w:t>
      </w:r>
      <w:r w:rsidR="00A37DE8">
        <w:rPr>
          <w:rFonts w:eastAsia="Google Sans"/>
          <w:sz w:val="28"/>
          <w:szCs w:val="28"/>
          <w:lang w:val="uk-UA"/>
        </w:rPr>
        <w:t xml:space="preserve"> за рахунок партнерів</w:t>
      </w:r>
      <w:r w:rsidRPr="00EF4FDB">
        <w:rPr>
          <w:rFonts w:eastAsia="Google Sans"/>
          <w:sz w:val="28"/>
          <w:szCs w:val="28"/>
          <w:lang w:val="uk-UA"/>
        </w:rPr>
        <w:t xml:space="preserve">. </w:t>
      </w:r>
    </w:p>
    <w:p w14:paraId="506B8991" w14:textId="3E3F09AD" w:rsidR="00010005" w:rsidRPr="00EF4FDB" w:rsidRDefault="00010005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vertAlign w:val="superscript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Загальна не забезпечена потужність </w:t>
      </w:r>
      <w:r w:rsidR="00A37DE8">
        <w:rPr>
          <w:rFonts w:eastAsia="Google Sans"/>
          <w:sz w:val="28"/>
          <w:szCs w:val="28"/>
          <w:lang w:val="uk-UA"/>
        </w:rPr>
        <w:t>відсутня</w:t>
      </w:r>
      <w:r w:rsidRPr="00EF4FDB">
        <w:rPr>
          <w:rFonts w:eastAsia="Google Sans"/>
          <w:sz w:val="28"/>
          <w:szCs w:val="28"/>
          <w:lang w:val="uk-UA"/>
        </w:rPr>
        <w:t xml:space="preserve">. </w:t>
      </w:r>
    </w:p>
    <w:p w14:paraId="59867FC0" w14:textId="50934093" w:rsidR="00010005" w:rsidRDefault="00010005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Для покриття потреб у 2026 році </w:t>
      </w:r>
      <w:r w:rsidR="000D1056" w:rsidRPr="00EF4FDB">
        <w:rPr>
          <w:rFonts w:eastAsia="Google Sans"/>
          <w:sz w:val="28"/>
          <w:szCs w:val="28"/>
          <w:lang w:val="uk-UA"/>
        </w:rPr>
        <w:t>Сектор</w:t>
      </w:r>
      <w:r w:rsidR="000D1056">
        <w:rPr>
          <w:rFonts w:eastAsia="Google Sans"/>
          <w:sz w:val="28"/>
          <w:szCs w:val="28"/>
          <w:lang w:val="uk-UA"/>
        </w:rPr>
        <w:t>у</w:t>
      </w:r>
      <w:r w:rsidR="000D1056" w:rsidRPr="00EF4FDB">
        <w:rPr>
          <w:rFonts w:eastAsia="Google Sans"/>
          <w:sz w:val="28"/>
          <w:szCs w:val="28"/>
          <w:lang w:val="uk-UA"/>
        </w:rPr>
        <w:t xml:space="preserve"> централізованого </w:t>
      </w:r>
      <w:r w:rsidR="000D1056" w:rsidRPr="00EF4FDB">
        <w:rPr>
          <w:rFonts w:eastAsia="Google Sans"/>
          <w:b/>
          <w:bCs/>
          <w:sz w:val="28"/>
          <w:szCs w:val="28"/>
          <w:lang w:val="uk-UA"/>
        </w:rPr>
        <w:t>водопостачання та водовідведення</w:t>
      </w:r>
      <w:r w:rsidR="000D1056" w:rsidRPr="00EF4FDB">
        <w:rPr>
          <w:rFonts w:eastAsia="Google Sans"/>
          <w:sz w:val="28"/>
          <w:szCs w:val="28"/>
          <w:lang w:val="uk-UA"/>
        </w:rPr>
        <w:t xml:space="preserve"> </w:t>
      </w:r>
      <w:r w:rsidRPr="00EF4FDB">
        <w:rPr>
          <w:rFonts w:eastAsia="Google Sans"/>
          <w:sz w:val="28"/>
          <w:szCs w:val="28"/>
          <w:lang w:val="uk-UA"/>
        </w:rPr>
        <w:t xml:space="preserve">передбачено встановлення </w:t>
      </w:r>
      <w:r w:rsidR="000D1056">
        <w:rPr>
          <w:rFonts w:eastAsia="Google Sans"/>
          <w:sz w:val="28"/>
          <w:szCs w:val="28"/>
          <w:lang w:val="uk-UA"/>
        </w:rPr>
        <w:t>3</w:t>
      </w:r>
      <w:r w:rsidRPr="00EF4FDB">
        <w:rPr>
          <w:rFonts w:eastAsia="Google Sans"/>
          <w:sz w:val="28"/>
          <w:szCs w:val="28"/>
          <w:lang w:val="uk-UA"/>
        </w:rPr>
        <w:t xml:space="preserve"> генераторів</w:t>
      </w:r>
      <w:r w:rsidR="005804C1">
        <w:rPr>
          <w:rFonts w:eastAsia="Google Sans"/>
          <w:sz w:val="28"/>
          <w:szCs w:val="28"/>
          <w:lang w:val="uk-UA"/>
        </w:rPr>
        <w:t xml:space="preserve"> за рахунок партнерів</w:t>
      </w:r>
      <w:r w:rsidRPr="00EF4FDB">
        <w:rPr>
          <w:rFonts w:eastAsia="Google Sans"/>
          <w:sz w:val="28"/>
          <w:szCs w:val="28"/>
          <w:lang w:val="uk-UA"/>
        </w:rPr>
        <w:t xml:space="preserve">. Не забезпечена потужність – </w:t>
      </w:r>
      <w:r w:rsidR="004C2239">
        <w:rPr>
          <w:rFonts w:eastAsia="Google Sans"/>
          <w:sz w:val="28"/>
          <w:szCs w:val="28"/>
          <w:lang w:val="uk-UA"/>
        </w:rPr>
        <w:t>100</w:t>
      </w:r>
      <w:r w:rsidRPr="00EF4FDB">
        <w:rPr>
          <w:rFonts w:eastAsia="Google Sans"/>
          <w:sz w:val="28"/>
          <w:szCs w:val="28"/>
          <w:lang w:val="uk-UA"/>
        </w:rPr>
        <w:t xml:space="preserve"> </w:t>
      </w:r>
      <w:proofErr w:type="spellStart"/>
      <w:r w:rsidRPr="00EF4FDB">
        <w:rPr>
          <w:rFonts w:eastAsia="Google Sans"/>
          <w:sz w:val="28"/>
          <w:szCs w:val="28"/>
          <w:lang w:val="uk-UA"/>
        </w:rPr>
        <w:t>МВт</w:t>
      </w:r>
      <w:proofErr w:type="spellEnd"/>
      <w:r w:rsidR="004C2239">
        <w:rPr>
          <w:rFonts w:eastAsia="Google Sans"/>
          <w:sz w:val="28"/>
          <w:szCs w:val="28"/>
          <w:lang w:val="uk-UA"/>
        </w:rPr>
        <w:t>/рік</w:t>
      </w:r>
      <w:r w:rsidR="00EF4FDB" w:rsidRPr="00EF4FDB">
        <w:rPr>
          <w:rFonts w:eastAsia="Google Sans"/>
          <w:sz w:val="28"/>
          <w:szCs w:val="28"/>
          <w:lang w:val="uk-UA"/>
        </w:rPr>
        <w:t>.</w:t>
      </w:r>
    </w:p>
    <w:p w14:paraId="5AFCF0EB" w14:textId="456C3C0E" w:rsidR="007E6D1A" w:rsidRDefault="007E6D1A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b/>
          <w:sz w:val="28"/>
          <w:szCs w:val="28"/>
          <w:lang w:val="uk-UA"/>
        </w:rPr>
      </w:pPr>
      <w:r>
        <w:rPr>
          <w:rFonts w:eastAsia="Google Sans"/>
          <w:sz w:val="28"/>
          <w:szCs w:val="28"/>
          <w:lang w:val="uk-UA"/>
        </w:rPr>
        <w:t xml:space="preserve">Заходами Плану передбачається залучення та встановлення додаткового генеруючого обладнання </w:t>
      </w:r>
      <w:r w:rsidR="00E71ABF">
        <w:rPr>
          <w:rFonts w:eastAsia="Google Sans"/>
          <w:sz w:val="28"/>
          <w:szCs w:val="28"/>
          <w:lang w:val="uk-UA"/>
        </w:rPr>
        <w:t xml:space="preserve">за рахунок партнерів </w:t>
      </w:r>
      <w:r>
        <w:rPr>
          <w:rFonts w:eastAsia="Google Sans"/>
          <w:sz w:val="28"/>
          <w:szCs w:val="28"/>
          <w:lang w:val="uk-UA"/>
        </w:rPr>
        <w:t xml:space="preserve">у вигляді сонячних електростанцій для досягнення енергонезалежності </w:t>
      </w:r>
      <w:r w:rsidR="00F86DE9">
        <w:rPr>
          <w:rFonts w:eastAsia="Google Sans"/>
          <w:sz w:val="28"/>
          <w:szCs w:val="28"/>
          <w:lang w:val="uk-UA"/>
        </w:rPr>
        <w:t>об’єктів во</w:t>
      </w:r>
      <w:r>
        <w:rPr>
          <w:rFonts w:eastAsia="Google Sans"/>
          <w:sz w:val="28"/>
          <w:szCs w:val="28"/>
          <w:lang w:val="uk-UA"/>
        </w:rPr>
        <w:t xml:space="preserve">допостачання та водовідведення міста в умовах можливого настання </w:t>
      </w:r>
      <w:proofErr w:type="spellStart"/>
      <w:r>
        <w:rPr>
          <w:rFonts w:eastAsia="Google Sans"/>
          <w:sz w:val="28"/>
          <w:szCs w:val="28"/>
          <w:lang w:val="uk-UA"/>
        </w:rPr>
        <w:t>блекауту</w:t>
      </w:r>
      <w:proofErr w:type="spellEnd"/>
      <w:r>
        <w:rPr>
          <w:rFonts w:eastAsia="Google Sans"/>
          <w:sz w:val="28"/>
          <w:szCs w:val="28"/>
          <w:lang w:val="uk-UA"/>
        </w:rPr>
        <w:t xml:space="preserve">, яка загалом </w:t>
      </w:r>
      <w:r w:rsidR="00F86DE9">
        <w:rPr>
          <w:rFonts w:eastAsia="Google Sans"/>
          <w:sz w:val="28"/>
          <w:szCs w:val="28"/>
          <w:lang w:val="uk-UA"/>
        </w:rPr>
        <w:t xml:space="preserve">склала </w:t>
      </w:r>
      <w:r w:rsidR="00F86DE9" w:rsidRPr="00F86DE9">
        <w:rPr>
          <w:rFonts w:eastAsia="Google Sans"/>
          <w:b/>
          <w:sz w:val="28"/>
          <w:szCs w:val="28"/>
          <w:lang w:val="uk-UA"/>
        </w:rPr>
        <w:t>4 од.</w:t>
      </w:r>
      <w:r w:rsidR="00F86DE9">
        <w:rPr>
          <w:rFonts w:eastAsia="Google Sans"/>
          <w:sz w:val="28"/>
          <w:szCs w:val="28"/>
          <w:lang w:val="uk-UA"/>
        </w:rPr>
        <w:t xml:space="preserve"> загальною потужністю </w:t>
      </w:r>
      <w:r w:rsidR="00F86DE9" w:rsidRPr="00F86DE9">
        <w:rPr>
          <w:rFonts w:eastAsia="Google Sans"/>
          <w:b/>
          <w:sz w:val="28"/>
          <w:szCs w:val="28"/>
          <w:lang w:val="uk-UA"/>
        </w:rPr>
        <w:t>1</w:t>
      </w:r>
      <w:r w:rsidR="00542695">
        <w:rPr>
          <w:rFonts w:eastAsia="Google Sans"/>
          <w:b/>
          <w:sz w:val="28"/>
          <w:szCs w:val="28"/>
          <w:lang w:val="uk-UA"/>
        </w:rPr>
        <w:t>6</w:t>
      </w:r>
      <w:r w:rsidR="005804C1">
        <w:rPr>
          <w:rFonts w:eastAsia="Google Sans"/>
          <w:b/>
          <w:sz w:val="28"/>
          <w:szCs w:val="28"/>
          <w:lang w:val="uk-UA"/>
        </w:rPr>
        <w:t>0</w:t>
      </w:r>
      <w:r w:rsidR="00F86DE9" w:rsidRPr="00F86DE9">
        <w:rPr>
          <w:rFonts w:eastAsia="Google Sans"/>
          <w:b/>
          <w:sz w:val="28"/>
          <w:szCs w:val="28"/>
          <w:lang w:val="uk-UA"/>
        </w:rPr>
        <w:t xml:space="preserve"> </w:t>
      </w:r>
      <w:r w:rsidR="005804C1">
        <w:rPr>
          <w:rFonts w:eastAsia="Google Sans"/>
          <w:b/>
          <w:sz w:val="28"/>
          <w:szCs w:val="28"/>
          <w:lang w:val="uk-UA"/>
        </w:rPr>
        <w:t>к</w:t>
      </w:r>
      <w:r w:rsidR="00F86DE9" w:rsidRPr="00F86DE9">
        <w:rPr>
          <w:rFonts w:eastAsia="Google Sans"/>
          <w:b/>
          <w:sz w:val="28"/>
          <w:szCs w:val="28"/>
          <w:lang w:val="uk-UA"/>
        </w:rPr>
        <w:t>Вт.</w:t>
      </w:r>
    </w:p>
    <w:p w14:paraId="4A8FD686" w14:textId="665BD129" w:rsidR="0034010F" w:rsidRPr="009A35D8" w:rsidRDefault="009A35D8" w:rsidP="0001000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vertAlign w:val="superscript"/>
          <w:lang w:val="uk-UA"/>
        </w:rPr>
      </w:pPr>
      <w:r w:rsidRPr="009A35D8">
        <w:rPr>
          <w:rFonts w:eastAsia="Google Sans"/>
          <w:sz w:val="28"/>
          <w:szCs w:val="28"/>
          <w:lang w:val="uk-UA"/>
        </w:rPr>
        <w:t xml:space="preserve">Також заходами </w:t>
      </w:r>
      <w:r>
        <w:rPr>
          <w:rFonts w:eastAsia="Google Sans"/>
          <w:sz w:val="28"/>
          <w:szCs w:val="28"/>
          <w:lang w:val="uk-UA"/>
        </w:rPr>
        <w:t xml:space="preserve">Плану передбачається заміна двох водонапірних башт </w:t>
      </w:r>
      <w:proofErr w:type="spellStart"/>
      <w:r>
        <w:rPr>
          <w:rFonts w:eastAsia="Google Sans"/>
          <w:sz w:val="28"/>
          <w:szCs w:val="28"/>
          <w:lang w:val="uk-UA"/>
        </w:rPr>
        <w:t>Рожновського</w:t>
      </w:r>
      <w:proofErr w:type="spellEnd"/>
      <w:r>
        <w:rPr>
          <w:rFonts w:eastAsia="Google Sans"/>
          <w:sz w:val="28"/>
          <w:szCs w:val="28"/>
          <w:lang w:val="uk-UA"/>
        </w:rPr>
        <w:t xml:space="preserve"> за рахунок</w:t>
      </w:r>
      <w:r w:rsidR="00542695">
        <w:rPr>
          <w:rFonts w:eastAsia="Google Sans"/>
          <w:sz w:val="28"/>
          <w:szCs w:val="28"/>
          <w:lang w:val="uk-UA"/>
        </w:rPr>
        <w:t xml:space="preserve"> коштів</w:t>
      </w:r>
      <w:r>
        <w:rPr>
          <w:rFonts w:eastAsia="Google Sans"/>
          <w:sz w:val="28"/>
          <w:szCs w:val="28"/>
          <w:lang w:val="uk-UA"/>
        </w:rPr>
        <w:t xml:space="preserve"> </w:t>
      </w:r>
      <w:r w:rsidR="0003573C">
        <w:rPr>
          <w:rFonts w:eastAsia="Google Sans"/>
          <w:sz w:val="28"/>
          <w:szCs w:val="28"/>
          <w:lang w:val="uk-UA"/>
        </w:rPr>
        <w:t>партнерів.</w:t>
      </w:r>
    </w:p>
    <w:p w14:paraId="399AD0EB" w14:textId="100B19C0" w:rsidR="00E740F3" w:rsidRPr="00EF4FDB" w:rsidRDefault="008D041C" w:rsidP="0003573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FDB">
        <w:rPr>
          <w:rFonts w:ascii="Times New Roman" w:hAnsi="Times New Roman" w:cs="Times New Roman"/>
          <w:sz w:val="28"/>
          <w:szCs w:val="28"/>
        </w:rPr>
        <w:t>Загальна потреба у</w:t>
      </w:r>
      <w:r w:rsidR="0034010F">
        <w:rPr>
          <w:rFonts w:ascii="Times New Roman" w:hAnsi="Times New Roman" w:cs="Times New Roman"/>
          <w:sz w:val="28"/>
          <w:szCs w:val="28"/>
        </w:rPr>
        <w:t xml:space="preserve"> залученні фінансування партнерами</w:t>
      </w:r>
      <w:r w:rsidRPr="00EF4FDB">
        <w:rPr>
          <w:rFonts w:ascii="Times New Roman" w:hAnsi="Times New Roman" w:cs="Times New Roman"/>
          <w:sz w:val="28"/>
          <w:szCs w:val="28"/>
        </w:rPr>
        <w:t xml:space="preserve"> запропонованих заходів із забезпечення об’єктів тепло-, водопостачання резервними джерелами живлення </w:t>
      </w:r>
      <w:r w:rsidR="00FF4831">
        <w:rPr>
          <w:rFonts w:ascii="Times New Roman" w:hAnsi="Times New Roman" w:cs="Times New Roman"/>
          <w:sz w:val="28"/>
          <w:szCs w:val="28"/>
        </w:rPr>
        <w:t xml:space="preserve">складає </w:t>
      </w:r>
      <w:r w:rsidR="00FF4831" w:rsidRPr="00FF4831">
        <w:rPr>
          <w:rFonts w:ascii="Times New Roman" w:hAnsi="Times New Roman" w:cs="Times New Roman"/>
          <w:b/>
          <w:sz w:val="28"/>
          <w:szCs w:val="28"/>
        </w:rPr>
        <w:t>6,0 м</w:t>
      </w:r>
      <w:r w:rsidR="00010005" w:rsidRPr="00EF4FDB">
        <w:rPr>
          <w:rFonts w:ascii="Times New Roman" w:hAnsi="Times New Roman" w:cs="Times New Roman"/>
          <w:b/>
          <w:bCs/>
          <w:sz w:val="28"/>
          <w:szCs w:val="28"/>
        </w:rPr>
        <w:t>лн.</w:t>
      </w:r>
      <w:r w:rsidR="00E740F3"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 грн</w:t>
      </w:r>
      <w:r w:rsidR="00E740F3" w:rsidRPr="00EF4FDB">
        <w:rPr>
          <w:rFonts w:ascii="Times New Roman" w:hAnsi="Times New Roman" w:cs="Times New Roman"/>
          <w:sz w:val="28"/>
          <w:szCs w:val="28"/>
        </w:rPr>
        <w:t>.</w:t>
      </w:r>
    </w:p>
    <w:p w14:paraId="3EC8698A" w14:textId="064C2CF8" w:rsidR="00010005" w:rsidRPr="00EF4FDB" w:rsidRDefault="00010005" w:rsidP="00010005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Відповідальні виконавці – </w:t>
      </w:r>
      <w:r w:rsidR="00DE27F3" w:rsidRPr="00DE27F3">
        <w:rPr>
          <w:sz w:val="28"/>
          <w:szCs w:val="28"/>
          <w:lang w:val="uk-UA"/>
        </w:rPr>
        <w:t>Тростянецька міська рада</w:t>
      </w:r>
      <w:r w:rsidR="001D2488">
        <w:rPr>
          <w:sz w:val="28"/>
          <w:szCs w:val="28"/>
          <w:lang w:val="uk-UA"/>
        </w:rPr>
        <w:t>, підприємство</w:t>
      </w:r>
      <w:r w:rsidRPr="00EF4FDB">
        <w:rPr>
          <w:sz w:val="28"/>
          <w:szCs w:val="28"/>
          <w:lang w:val="uk-UA"/>
        </w:rPr>
        <w:t xml:space="preserve"> водопостачання.</w:t>
      </w:r>
    </w:p>
    <w:bookmarkEnd w:id="1"/>
    <w:p w14:paraId="42A37C39" w14:textId="77777777" w:rsidR="00F0639D" w:rsidRPr="00B9164B" w:rsidRDefault="00F0639D" w:rsidP="00AA0A9A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7ED37A0" w14:textId="06CE63FD" w:rsidR="00AA0A9A" w:rsidRPr="00EF4FDB" w:rsidRDefault="00AA0A9A" w:rsidP="00AA0A9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224286382"/>
      <w:r w:rsidRPr="00EF4FDB">
        <w:rPr>
          <w:rFonts w:ascii="Times New Roman" w:hAnsi="Times New Roman" w:cs="Times New Roman"/>
          <w:b/>
          <w:bCs/>
          <w:sz w:val="28"/>
          <w:szCs w:val="28"/>
        </w:rPr>
        <w:t xml:space="preserve">ПЕРСПЕКТИВИ РОЗБУДОВИ СИСТЕМИ РОЗПОДІЛЕНОЇ </w:t>
      </w:r>
    </w:p>
    <w:p w14:paraId="401AFD99" w14:textId="3C41EB50" w:rsidR="00AA0A9A" w:rsidRPr="00EF4FDB" w:rsidRDefault="00AA0A9A" w:rsidP="00AA0A9A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>ТЕПЛОВОЇ ГЕНЕРАЦІЇ</w:t>
      </w:r>
    </w:p>
    <w:p w14:paraId="06E0F4C3" w14:textId="77777777" w:rsidR="00EF1052" w:rsidRPr="00B9164B" w:rsidRDefault="00EF1052" w:rsidP="00AA0A9A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D870AB3" w14:textId="1FA9E206" w:rsidR="00ED381F" w:rsidRDefault="000D4E18" w:rsidP="000D57E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FDB">
        <w:rPr>
          <w:rFonts w:ascii="Times New Roman" w:hAnsi="Times New Roman" w:cs="Times New Roman"/>
          <w:sz w:val="28"/>
          <w:szCs w:val="28"/>
        </w:rPr>
        <w:t xml:space="preserve">Система теплопостачання </w:t>
      </w:r>
      <w:r w:rsidR="0068244B">
        <w:rPr>
          <w:rFonts w:ascii="Times New Roman" w:hAnsi="Times New Roman" w:cs="Times New Roman"/>
          <w:sz w:val="28"/>
          <w:szCs w:val="28"/>
        </w:rPr>
        <w:t>Тростянецької міської територіальної громади</w:t>
      </w:r>
      <w:r w:rsidRPr="00EF4FDB">
        <w:rPr>
          <w:rFonts w:ascii="Times New Roman" w:hAnsi="Times New Roman" w:cs="Times New Roman"/>
          <w:sz w:val="28"/>
          <w:szCs w:val="28"/>
        </w:rPr>
        <w:t xml:space="preserve"> являє собою децентралізовану мережу розгал</w:t>
      </w:r>
      <w:r w:rsidR="007E1F1B">
        <w:rPr>
          <w:rFonts w:ascii="Times New Roman" w:hAnsi="Times New Roman" w:cs="Times New Roman"/>
          <w:sz w:val="28"/>
          <w:szCs w:val="28"/>
        </w:rPr>
        <w:t xml:space="preserve">ужених індивідуальних </w:t>
      </w:r>
      <w:proofErr w:type="spellStart"/>
      <w:r w:rsidR="007E1F1B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="007E1F1B">
        <w:rPr>
          <w:rFonts w:ascii="Times New Roman" w:hAnsi="Times New Roman" w:cs="Times New Roman"/>
          <w:sz w:val="28"/>
          <w:szCs w:val="28"/>
        </w:rPr>
        <w:t xml:space="preserve">. </w:t>
      </w:r>
      <w:r w:rsidRPr="00EF4FDB">
        <w:rPr>
          <w:rFonts w:ascii="Times New Roman" w:hAnsi="Times New Roman" w:cs="Times New Roman"/>
          <w:sz w:val="28"/>
          <w:szCs w:val="28"/>
        </w:rPr>
        <w:t xml:space="preserve">Загальна кількість джерел теплопостачання – </w:t>
      </w:r>
      <w:r w:rsidR="006C5F5F">
        <w:rPr>
          <w:rFonts w:ascii="Times New Roman" w:hAnsi="Times New Roman" w:cs="Times New Roman"/>
          <w:sz w:val="28"/>
          <w:szCs w:val="28"/>
        </w:rPr>
        <w:t>1</w:t>
      </w:r>
      <w:r w:rsidR="007E1F1B">
        <w:rPr>
          <w:rFonts w:ascii="Times New Roman" w:hAnsi="Times New Roman" w:cs="Times New Roman"/>
          <w:sz w:val="28"/>
          <w:szCs w:val="28"/>
        </w:rPr>
        <w:t>0</w:t>
      </w:r>
      <w:r w:rsidR="00673C76" w:rsidRPr="00EF4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C76" w:rsidRPr="00EF4FDB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="00673C76" w:rsidRPr="00EF4FDB">
        <w:rPr>
          <w:rFonts w:ascii="Times New Roman" w:hAnsi="Times New Roman" w:cs="Times New Roman"/>
          <w:sz w:val="28"/>
          <w:szCs w:val="28"/>
        </w:rPr>
        <w:t xml:space="preserve"> з потужністю</w:t>
      </w:r>
      <w:r w:rsidRPr="00EF4FDB">
        <w:rPr>
          <w:rFonts w:ascii="Times New Roman" w:hAnsi="Times New Roman" w:cs="Times New Roman"/>
          <w:sz w:val="28"/>
          <w:szCs w:val="28"/>
        </w:rPr>
        <w:t xml:space="preserve"> </w:t>
      </w:r>
      <w:r w:rsidR="00325D2E" w:rsidRPr="00EF4FDB">
        <w:rPr>
          <w:rFonts w:ascii="Times New Roman" w:hAnsi="Times New Roman" w:cs="Times New Roman"/>
          <w:sz w:val="28"/>
          <w:szCs w:val="28"/>
        </w:rPr>
        <w:t xml:space="preserve">приєднаного теплового навантаження </w:t>
      </w:r>
      <w:r w:rsidR="00CA149E">
        <w:rPr>
          <w:rFonts w:ascii="Times New Roman" w:hAnsi="Times New Roman" w:cs="Times New Roman"/>
          <w:sz w:val="28"/>
          <w:szCs w:val="28"/>
        </w:rPr>
        <w:t>6,25</w:t>
      </w:r>
      <w:r w:rsidR="00673C76" w:rsidRPr="00EF4FDB">
        <w:rPr>
          <w:rFonts w:ascii="Times New Roman" w:hAnsi="Times New Roman" w:cs="Times New Roman"/>
          <w:sz w:val="28"/>
          <w:szCs w:val="28"/>
        </w:rPr>
        <w:t xml:space="preserve"> МВт </w:t>
      </w:r>
      <w:r w:rsidRPr="00EF4FDB">
        <w:rPr>
          <w:rFonts w:ascii="Times New Roman" w:hAnsi="Times New Roman" w:cs="Times New Roman"/>
          <w:sz w:val="28"/>
          <w:szCs w:val="28"/>
        </w:rPr>
        <w:t>(приєднане теплове навантаження).</w:t>
      </w:r>
      <w:r w:rsidR="00325D2E" w:rsidRPr="00EF4F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C051FC" w14:textId="0DAA473C" w:rsidR="00D36525" w:rsidRDefault="000D4E18" w:rsidP="000D4E18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Протягом 2026 року передбачено встановлення та підключення до інженерних мереж у </w:t>
      </w:r>
      <w:r w:rsidR="00ED381F">
        <w:rPr>
          <w:sz w:val="28"/>
          <w:szCs w:val="28"/>
          <w:lang w:val="uk-UA"/>
        </w:rPr>
        <w:t>Тростянецькій міській територіальній громаді</w:t>
      </w:r>
      <w:r w:rsidRPr="00EF4FDB">
        <w:rPr>
          <w:sz w:val="28"/>
          <w:szCs w:val="28"/>
          <w:lang w:val="uk-UA"/>
        </w:rPr>
        <w:t xml:space="preserve"> </w:t>
      </w:r>
      <w:r w:rsidR="0003573C">
        <w:rPr>
          <w:sz w:val="28"/>
          <w:szCs w:val="28"/>
          <w:lang w:val="uk-UA"/>
        </w:rPr>
        <w:t>3</w:t>
      </w:r>
      <w:r w:rsidRPr="00EF4FDB">
        <w:rPr>
          <w:sz w:val="28"/>
          <w:szCs w:val="28"/>
          <w:lang w:val="uk-UA"/>
        </w:rPr>
        <w:t xml:space="preserve"> блочно-модульних </w:t>
      </w:r>
      <w:proofErr w:type="spellStart"/>
      <w:r w:rsidRPr="00EF4FDB">
        <w:rPr>
          <w:sz w:val="28"/>
          <w:szCs w:val="28"/>
          <w:lang w:val="uk-UA"/>
        </w:rPr>
        <w:t>котелень</w:t>
      </w:r>
      <w:proofErr w:type="spellEnd"/>
      <w:r w:rsidRPr="00EF4FDB">
        <w:rPr>
          <w:sz w:val="28"/>
          <w:szCs w:val="28"/>
          <w:lang w:val="uk-UA"/>
        </w:rPr>
        <w:t xml:space="preserve"> (БМК) потужністю </w:t>
      </w:r>
      <w:r w:rsidR="00D36525">
        <w:rPr>
          <w:sz w:val="28"/>
          <w:szCs w:val="28"/>
          <w:lang w:val="uk-UA"/>
        </w:rPr>
        <w:t>200</w:t>
      </w:r>
      <w:r w:rsidRPr="00EF4FDB">
        <w:rPr>
          <w:sz w:val="28"/>
          <w:szCs w:val="28"/>
          <w:lang w:val="uk-UA"/>
        </w:rPr>
        <w:t xml:space="preserve"> </w:t>
      </w:r>
      <w:r w:rsidR="00D36525">
        <w:rPr>
          <w:sz w:val="28"/>
          <w:szCs w:val="28"/>
          <w:lang w:val="uk-UA"/>
        </w:rPr>
        <w:t>к</w:t>
      </w:r>
      <w:r w:rsidRPr="00EF4FDB">
        <w:rPr>
          <w:sz w:val="28"/>
          <w:szCs w:val="28"/>
          <w:lang w:val="uk-UA"/>
        </w:rPr>
        <w:t xml:space="preserve">Вт </w:t>
      </w:r>
      <w:r w:rsidR="003A61D1">
        <w:rPr>
          <w:sz w:val="28"/>
          <w:szCs w:val="28"/>
          <w:lang w:val="uk-UA"/>
        </w:rPr>
        <w:t xml:space="preserve">кожна, а також 2 твердопаливних котлів потужністю 1,5 </w:t>
      </w:r>
      <w:proofErr w:type="spellStart"/>
      <w:r w:rsidR="003A61D1">
        <w:rPr>
          <w:sz w:val="28"/>
          <w:szCs w:val="28"/>
          <w:lang w:val="uk-UA"/>
        </w:rPr>
        <w:t>МВ</w:t>
      </w:r>
      <w:r w:rsidR="00F6045C">
        <w:rPr>
          <w:sz w:val="28"/>
          <w:szCs w:val="28"/>
          <w:lang w:val="uk-UA"/>
        </w:rPr>
        <w:t>т</w:t>
      </w:r>
      <w:proofErr w:type="spellEnd"/>
      <w:r w:rsidR="00F6045C">
        <w:rPr>
          <w:sz w:val="28"/>
          <w:szCs w:val="28"/>
          <w:lang w:val="uk-UA"/>
        </w:rPr>
        <w:t xml:space="preserve"> кожний за рахунок </w:t>
      </w:r>
      <w:r w:rsidR="009A2F31">
        <w:rPr>
          <w:sz w:val="28"/>
          <w:szCs w:val="28"/>
          <w:lang w:val="uk-UA"/>
        </w:rPr>
        <w:t xml:space="preserve">коштів </w:t>
      </w:r>
      <w:r w:rsidR="00F6045C">
        <w:rPr>
          <w:sz w:val="28"/>
          <w:szCs w:val="28"/>
          <w:lang w:val="uk-UA"/>
        </w:rPr>
        <w:t>партнерів.</w:t>
      </w:r>
    </w:p>
    <w:p w14:paraId="18ADFB8E" w14:textId="44CC3C4A" w:rsidR="000D4E18" w:rsidRDefault="000D4E18" w:rsidP="000D4E18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Сумарна потужність джерел теплової генерації – </w:t>
      </w:r>
      <w:r w:rsidR="00F6045C">
        <w:rPr>
          <w:sz w:val="28"/>
          <w:szCs w:val="28"/>
          <w:lang w:val="uk-UA"/>
        </w:rPr>
        <w:t>9</w:t>
      </w:r>
      <w:r w:rsidR="004022B7">
        <w:rPr>
          <w:sz w:val="28"/>
          <w:szCs w:val="28"/>
          <w:lang w:val="uk-UA"/>
        </w:rPr>
        <w:t>,8</w:t>
      </w:r>
      <w:r w:rsidR="00CA149E">
        <w:rPr>
          <w:sz w:val="28"/>
          <w:szCs w:val="28"/>
          <w:lang w:val="uk-UA"/>
        </w:rPr>
        <w:t>5</w:t>
      </w:r>
      <w:r w:rsidRPr="00EF4FDB">
        <w:rPr>
          <w:sz w:val="28"/>
          <w:szCs w:val="28"/>
          <w:lang w:val="uk-UA"/>
        </w:rPr>
        <w:t xml:space="preserve"> </w:t>
      </w:r>
      <w:proofErr w:type="spellStart"/>
      <w:r w:rsidRPr="00EF4FDB">
        <w:rPr>
          <w:sz w:val="28"/>
          <w:szCs w:val="28"/>
          <w:lang w:val="uk-UA"/>
        </w:rPr>
        <w:t>МВт</w:t>
      </w:r>
      <w:proofErr w:type="spellEnd"/>
      <w:r w:rsidR="00F6045C">
        <w:rPr>
          <w:sz w:val="28"/>
          <w:szCs w:val="28"/>
          <w:lang w:val="uk-UA"/>
        </w:rPr>
        <w:t>.</w:t>
      </w:r>
    </w:p>
    <w:p w14:paraId="6A31AEA2" w14:textId="5BF37F74" w:rsidR="002C548A" w:rsidRPr="002C548A" w:rsidRDefault="002C548A" w:rsidP="002C548A">
      <w:pPr>
        <w:ind w:firstLine="567"/>
        <w:rPr>
          <w:sz w:val="28"/>
          <w:szCs w:val="28"/>
          <w:lang w:val="uk-UA"/>
        </w:rPr>
      </w:pPr>
      <w:r w:rsidRPr="002C548A">
        <w:rPr>
          <w:sz w:val="28"/>
          <w:szCs w:val="28"/>
          <w:lang w:val="uk-UA"/>
        </w:rPr>
        <w:t>Також заходами Плану передбачається</w:t>
      </w:r>
      <w:r>
        <w:rPr>
          <w:sz w:val="28"/>
          <w:szCs w:val="28"/>
          <w:lang w:val="uk-UA"/>
        </w:rPr>
        <w:t xml:space="preserve"> виготовлення проектно-кошторисних документацій </w:t>
      </w:r>
      <w:r w:rsidR="00B74175">
        <w:rPr>
          <w:sz w:val="28"/>
          <w:szCs w:val="28"/>
          <w:lang w:val="uk-UA"/>
        </w:rPr>
        <w:t xml:space="preserve">по </w:t>
      </w:r>
      <w:r w:rsidR="009A2F31">
        <w:rPr>
          <w:sz w:val="28"/>
          <w:szCs w:val="28"/>
          <w:lang w:val="uk-UA"/>
        </w:rPr>
        <w:t>капітальному ремонту</w:t>
      </w:r>
      <w:r w:rsidR="00B74175">
        <w:rPr>
          <w:sz w:val="28"/>
          <w:szCs w:val="28"/>
          <w:lang w:val="uk-UA"/>
        </w:rPr>
        <w:t xml:space="preserve"> теплової мережі та котельні в м. Тростянець.</w:t>
      </w:r>
    </w:p>
    <w:p w14:paraId="60720126" w14:textId="03E98A99" w:rsidR="00B47A44" w:rsidRDefault="00B47A44" w:rsidP="000D4E18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Кошти на</w:t>
      </w:r>
      <w:r w:rsidR="000D4E18" w:rsidRPr="00EF4F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фінансування робіт з встановлення та підключення </w:t>
      </w:r>
      <w:r w:rsidR="004022B7">
        <w:rPr>
          <w:sz w:val="28"/>
          <w:szCs w:val="28"/>
          <w:lang w:val="uk-UA"/>
        </w:rPr>
        <w:t>трь</w:t>
      </w:r>
      <w:r>
        <w:rPr>
          <w:sz w:val="28"/>
          <w:szCs w:val="28"/>
          <w:lang w:val="uk-UA"/>
        </w:rPr>
        <w:t>ох БМК передбачені в бюджеті</w:t>
      </w:r>
      <w:r w:rsidR="00BD20A5">
        <w:rPr>
          <w:sz w:val="28"/>
          <w:szCs w:val="28"/>
          <w:lang w:val="uk-UA"/>
        </w:rPr>
        <w:t xml:space="preserve"> Тростянецької міської територіальної громади</w:t>
      </w:r>
      <w:r w:rsidR="004E5C59">
        <w:rPr>
          <w:sz w:val="28"/>
          <w:szCs w:val="28"/>
          <w:lang w:val="uk-UA"/>
        </w:rPr>
        <w:t>.</w:t>
      </w:r>
    </w:p>
    <w:p w14:paraId="55D675FA" w14:textId="7E9519B7" w:rsidR="000D4E18" w:rsidRPr="00EF4FDB" w:rsidRDefault="000D4E18" w:rsidP="000D4E18">
      <w:pPr>
        <w:ind w:firstLine="567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Відповідальні виконавці – </w:t>
      </w:r>
      <w:r w:rsidR="004E5C59">
        <w:rPr>
          <w:sz w:val="28"/>
          <w:szCs w:val="28"/>
          <w:lang w:val="uk-UA"/>
        </w:rPr>
        <w:t>Тростянецька міська рада</w:t>
      </w:r>
      <w:r w:rsidR="00065AFD">
        <w:rPr>
          <w:sz w:val="28"/>
          <w:szCs w:val="28"/>
          <w:lang w:val="uk-UA"/>
        </w:rPr>
        <w:t>, підприємство теплопостачання.</w:t>
      </w:r>
    </w:p>
    <w:bookmarkEnd w:id="2"/>
    <w:p w14:paraId="795DEEA6" w14:textId="77777777" w:rsidR="002D7B95" w:rsidRPr="00B9164B" w:rsidRDefault="002D7B95" w:rsidP="00E64A91">
      <w:pPr>
        <w:pStyle w:val="ac"/>
        <w:jc w:val="both"/>
        <w:rPr>
          <w:rFonts w:ascii="Times New Roman" w:hAnsi="Times New Roman" w:cs="Times New Roman"/>
          <w:sz w:val="16"/>
          <w:szCs w:val="16"/>
        </w:rPr>
      </w:pPr>
    </w:p>
    <w:p w14:paraId="2E749596" w14:textId="3BBDCB99" w:rsidR="005B4792" w:rsidRPr="007C55FE" w:rsidRDefault="005B4792" w:rsidP="005B4792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5FE">
        <w:rPr>
          <w:rFonts w:ascii="Times New Roman" w:hAnsi="Times New Roman" w:cs="Times New Roman"/>
          <w:b/>
          <w:bCs/>
          <w:sz w:val="28"/>
          <w:szCs w:val="28"/>
        </w:rPr>
        <w:t xml:space="preserve">ЗАБЕЗПЕЧЕННЯ </w:t>
      </w:r>
      <w:r w:rsidR="00B9592C" w:rsidRPr="007C55FE">
        <w:rPr>
          <w:rFonts w:ascii="Times New Roman" w:hAnsi="Times New Roman" w:cs="Times New Roman"/>
          <w:b/>
          <w:bCs/>
          <w:sz w:val="28"/>
          <w:szCs w:val="28"/>
        </w:rPr>
        <w:t xml:space="preserve">ПУНКТІВ НЕЗЛАМНОСТІ </w:t>
      </w:r>
    </w:p>
    <w:p w14:paraId="353565C3" w14:textId="499B5902" w:rsidR="005B4792" w:rsidRPr="007C55FE" w:rsidRDefault="005B4792" w:rsidP="005B4792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5FE">
        <w:rPr>
          <w:rFonts w:ascii="Times New Roman" w:hAnsi="Times New Roman" w:cs="Times New Roman"/>
          <w:b/>
          <w:bCs/>
          <w:sz w:val="28"/>
          <w:szCs w:val="28"/>
        </w:rPr>
        <w:t>РЕЗЕРВНИМИ ДЖЕРЕЛАМИ ЖИВЛЕННЯ</w:t>
      </w:r>
    </w:p>
    <w:p w14:paraId="5C8DC40D" w14:textId="77777777" w:rsidR="005B4792" w:rsidRPr="00B9164B" w:rsidRDefault="005B4792" w:rsidP="005B4792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6FC0DD99" w14:textId="51D5A136" w:rsidR="005B4792" w:rsidRDefault="005B4792" w:rsidP="005B4792">
      <w:pPr>
        <w:pStyle w:val="ac"/>
        <w:ind w:firstLine="7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5FE">
        <w:rPr>
          <w:rFonts w:ascii="Times New Roman" w:hAnsi="Times New Roman" w:cs="Times New Roman"/>
          <w:sz w:val="28"/>
          <w:szCs w:val="28"/>
        </w:rPr>
        <w:t xml:space="preserve">Заходами Плану передбачається залучення та встановлення додаткового генеруючого обладнання у вигляді сонячних електростанцій для досягнення  енергонезалежності </w:t>
      </w:r>
      <w:r w:rsidR="00636E46" w:rsidRPr="007C55FE">
        <w:rPr>
          <w:rFonts w:ascii="Times New Roman" w:hAnsi="Times New Roman" w:cs="Times New Roman"/>
          <w:sz w:val="28"/>
          <w:szCs w:val="28"/>
        </w:rPr>
        <w:t xml:space="preserve">в умовах можливого настання </w:t>
      </w:r>
      <w:proofErr w:type="spellStart"/>
      <w:r w:rsidR="00636E46" w:rsidRPr="007C55FE">
        <w:rPr>
          <w:rFonts w:ascii="Times New Roman" w:hAnsi="Times New Roman" w:cs="Times New Roman"/>
          <w:sz w:val="28"/>
          <w:szCs w:val="28"/>
        </w:rPr>
        <w:t>блекауту</w:t>
      </w:r>
      <w:proofErr w:type="spellEnd"/>
      <w:r w:rsidR="00636E46" w:rsidRPr="007C55FE">
        <w:rPr>
          <w:rFonts w:ascii="Times New Roman" w:hAnsi="Times New Roman" w:cs="Times New Roman"/>
          <w:sz w:val="28"/>
          <w:szCs w:val="28"/>
        </w:rPr>
        <w:t xml:space="preserve">, </w:t>
      </w:r>
      <w:r w:rsidR="00B9592C" w:rsidRPr="007C55FE">
        <w:rPr>
          <w:rFonts w:ascii="Times New Roman" w:hAnsi="Times New Roman" w:cs="Times New Roman"/>
          <w:sz w:val="28"/>
          <w:szCs w:val="28"/>
        </w:rPr>
        <w:t>найбільших пунктів незламності</w:t>
      </w:r>
      <w:r w:rsidR="00636E46" w:rsidRPr="007C55FE">
        <w:rPr>
          <w:rFonts w:ascii="Times New Roman" w:hAnsi="Times New Roman" w:cs="Times New Roman"/>
          <w:sz w:val="28"/>
          <w:szCs w:val="28"/>
        </w:rPr>
        <w:t xml:space="preserve">, які розташовані в освітніх закладах Тростянецької громади. </w:t>
      </w:r>
      <w:r w:rsidR="00B9592C" w:rsidRPr="007C55FE">
        <w:rPr>
          <w:rFonts w:ascii="Times New Roman" w:hAnsi="Times New Roman" w:cs="Times New Roman"/>
          <w:sz w:val="28"/>
          <w:szCs w:val="28"/>
        </w:rPr>
        <w:t xml:space="preserve"> </w:t>
      </w:r>
      <w:r w:rsidR="00636E46" w:rsidRPr="007C55FE">
        <w:rPr>
          <w:rFonts w:ascii="Times New Roman" w:hAnsi="Times New Roman" w:cs="Times New Roman"/>
          <w:sz w:val="28"/>
          <w:szCs w:val="28"/>
        </w:rPr>
        <w:t xml:space="preserve">Кількість сонячних електростанцій становить </w:t>
      </w:r>
      <w:r w:rsidR="00636E46" w:rsidRPr="007C55FE">
        <w:rPr>
          <w:rFonts w:ascii="Times New Roman" w:hAnsi="Times New Roman" w:cs="Times New Roman"/>
          <w:b/>
          <w:sz w:val="28"/>
          <w:szCs w:val="28"/>
        </w:rPr>
        <w:t>6</w:t>
      </w:r>
      <w:r w:rsidRPr="007C55FE">
        <w:rPr>
          <w:rFonts w:ascii="Times New Roman" w:hAnsi="Times New Roman" w:cs="Times New Roman"/>
          <w:b/>
          <w:bCs/>
          <w:sz w:val="28"/>
          <w:szCs w:val="28"/>
        </w:rPr>
        <w:t xml:space="preserve"> од.</w:t>
      </w:r>
      <w:r w:rsidRPr="007C55FE">
        <w:rPr>
          <w:rFonts w:ascii="Times New Roman" w:hAnsi="Times New Roman" w:cs="Times New Roman"/>
          <w:sz w:val="28"/>
          <w:szCs w:val="28"/>
        </w:rPr>
        <w:t xml:space="preserve"> загальною потужністю </w:t>
      </w:r>
      <w:r w:rsidR="001D0453" w:rsidRPr="007C55F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917D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D0453" w:rsidRPr="007C55F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C55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17D7">
        <w:rPr>
          <w:rFonts w:ascii="Times New Roman" w:hAnsi="Times New Roman" w:cs="Times New Roman"/>
          <w:b/>
          <w:bCs/>
          <w:sz w:val="28"/>
          <w:szCs w:val="28"/>
        </w:rPr>
        <w:t>кВт</w:t>
      </w:r>
      <w:r w:rsidRPr="007C55F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B966BB0" w14:textId="36CFB503" w:rsidR="009A2F31" w:rsidRPr="00ED3614" w:rsidRDefault="009A2F31" w:rsidP="004E782A">
      <w:pPr>
        <w:pStyle w:val="ac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F31">
        <w:rPr>
          <w:rFonts w:ascii="Times New Roman" w:hAnsi="Times New Roman" w:cs="Times New Roman"/>
          <w:sz w:val="28"/>
          <w:szCs w:val="28"/>
        </w:rPr>
        <w:t xml:space="preserve">Також заходами Плану </w:t>
      </w:r>
      <w:r w:rsidR="004E782A" w:rsidRPr="004E782A">
        <w:rPr>
          <w:rFonts w:ascii="Times New Roman" w:hAnsi="Times New Roman" w:cs="Times New Roman"/>
          <w:sz w:val="28"/>
          <w:szCs w:val="28"/>
        </w:rPr>
        <w:t>передбачається залучення</w:t>
      </w:r>
      <w:r w:rsidR="004E782A" w:rsidRPr="004E782A">
        <w:t xml:space="preserve"> </w:t>
      </w:r>
      <w:r w:rsidR="004E782A" w:rsidRPr="004E782A">
        <w:rPr>
          <w:rFonts w:ascii="Times New Roman" w:hAnsi="Times New Roman" w:cs="Times New Roman"/>
          <w:sz w:val="28"/>
          <w:szCs w:val="28"/>
        </w:rPr>
        <w:t xml:space="preserve">додаткового генеруючого обладнання у вигляді сонячних електростанцій для досягнення  енергонезалежності в умовах можливого настання </w:t>
      </w:r>
      <w:proofErr w:type="spellStart"/>
      <w:r w:rsidR="004E782A" w:rsidRPr="004E782A">
        <w:rPr>
          <w:rFonts w:ascii="Times New Roman" w:hAnsi="Times New Roman" w:cs="Times New Roman"/>
          <w:sz w:val="28"/>
          <w:szCs w:val="28"/>
        </w:rPr>
        <w:t>блекауту</w:t>
      </w:r>
      <w:proofErr w:type="spellEnd"/>
      <w:r w:rsidR="004E782A">
        <w:rPr>
          <w:rFonts w:ascii="Times New Roman" w:hAnsi="Times New Roman" w:cs="Times New Roman"/>
          <w:sz w:val="28"/>
          <w:szCs w:val="28"/>
        </w:rPr>
        <w:t xml:space="preserve"> в лікарнях, </w:t>
      </w:r>
      <w:r w:rsidR="00AC64E7">
        <w:rPr>
          <w:rFonts w:ascii="Times New Roman" w:hAnsi="Times New Roman" w:cs="Times New Roman"/>
          <w:sz w:val="28"/>
          <w:szCs w:val="28"/>
        </w:rPr>
        <w:t xml:space="preserve">центрі надання адміністративних послуг, готелях, центрах ВПО та ін. </w:t>
      </w:r>
      <w:r w:rsidR="00AC64E7" w:rsidRPr="00AC64E7">
        <w:rPr>
          <w:rFonts w:ascii="Times New Roman" w:hAnsi="Times New Roman" w:cs="Times New Roman"/>
          <w:sz w:val="28"/>
          <w:szCs w:val="28"/>
        </w:rPr>
        <w:t xml:space="preserve">Кількість сонячних електростанцій становить </w:t>
      </w:r>
      <w:r w:rsidR="00ED3614" w:rsidRPr="00ED3614">
        <w:rPr>
          <w:rFonts w:ascii="Times New Roman" w:hAnsi="Times New Roman" w:cs="Times New Roman"/>
          <w:b/>
          <w:sz w:val="28"/>
          <w:szCs w:val="28"/>
        </w:rPr>
        <w:t>11</w:t>
      </w:r>
      <w:r w:rsidR="00AC64E7" w:rsidRPr="00ED3614">
        <w:rPr>
          <w:rFonts w:ascii="Times New Roman" w:hAnsi="Times New Roman" w:cs="Times New Roman"/>
          <w:b/>
          <w:sz w:val="28"/>
          <w:szCs w:val="28"/>
        </w:rPr>
        <w:t xml:space="preserve"> од.</w:t>
      </w:r>
      <w:r w:rsidR="00AC64E7" w:rsidRPr="00AC64E7">
        <w:rPr>
          <w:rFonts w:ascii="Times New Roman" w:hAnsi="Times New Roman" w:cs="Times New Roman"/>
          <w:sz w:val="28"/>
          <w:szCs w:val="28"/>
        </w:rPr>
        <w:t xml:space="preserve"> загальною потужністю </w:t>
      </w:r>
      <w:r w:rsidR="00AC64E7" w:rsidRPr="00ED3614">
        <w:rPr>
          <w:rFonts w:ascii="Times New Roman" w:hAnsi="Times New Roman" w:cs="Times New Roman"/>
          <w:b/>
          <w:sz w:val="28"/>
          <w:szCs w:val="28"/>
        </w:rPr>
        <w:t>3</w:t>
      </w:r>
      <w:r w:rsidR="000661E6">
        <w:rPr>
          <w:rFonts w:ascii="Times New Roman" w:hAnsi="Times New Roman" w:cs="Times New Roman"/>
          <w:b/>
          <w:sz w:val="28"/>
          <w:szCs w:val="28"/>
        </w:rPr>
        <w:t>62</w:t>
      </w:r>
      <w:r w:rsidR="00AC64E7" w:rsidRPr="00ED3614">
        <w:rPr>
          <w:rFonts w:ascii="Times New Roman" w:hAnsi="Times New Roman" w:cs="Times New Roman"/>
          <w:b/>
          <w:sz w:val="28"/>
          <w:szCs w:val="28"/>
        </w:rPr>
        <w:t xml:space="preserve"> кВт.</w:t>
      </w:r>
    </w:p>
    <w:p w14:paraId="4FEE5AEC" w14:textId="0A5ECDAA" w:rsidR="005B4792" w:rsidRPr="007C55FE" w:rsidRDefault="005B4792" w:rsidP="005B4792">
      <w:pPr>
        <w:pStyle w:val="ac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C55FE">
        <w:rPr>
          <w:rFonts w:ascii="Times New Roman" w:hAnsi="Times New Roman" w:cs="Times New Roman"/>
          <w:sz w:val="28"/>
          <w:szCs w:val="28"/>
        </w:rPr>
        <w:t>Загальна потреба у фінансуванні запропонованих заходів із забезпечення резервними джерелами живлення</w:t>
      </w:r>
      <w:r w:rsidR="001D0453" w:rsidRPr="007C55FE">
        <w:rPr>
          <w:rFonts w:ascii="Times New Roman" w:hAnsi="Times New Roman" w:cs="Times New Roman"/>
          <w:sz w:val="28"/>
          <w:szCs w:val="28"/>
        </w:rPr>
        <w:t xml:space="preserve">, при умові отримання обладнання від партнерів, </w:t>
      </w:r>
      <w:r w:rsidRPr="007C55FE">
        <w:rPr>
          <w:rFonts w:ascii="Times New Roman" w:hAnsi="Times New Roman" w:cs="Times New Roman"/>
          <w:sz w:val="28"/>
          <w:szCs w:val="28"/>
        </w:rPr>
        <w:t xml:space="preserve">складає </w:t>
      </w:r>
      <w:r w:rsidR="000661E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C55FE">
        <w:rPr>
          <w:rFonts w:ascii="Times New Roman" w:hAnsi="Times New Roman" w:cs="Times New Roman"/>
          <w:b/>
          <w:bCs/>
          <w:sz w:val="28"/>
          <w:szCs w:val="28"/>
        </w:rPr>
        <w:t>,0 млн. грн.</w:t>
      </w:r>
    </w:p>
    <w:p w14:paraId="0622F3D8" w14:textId="37435A7A" w:rsidR="005B4792" w:rsidRPr="00EF4FDB" w:rsidRDefault="005B4792" w:rsidP="005B4792">
      <w:pPr>
        <w:ind w:firstLine="567"/>
        <w:rPr>
          <w:sz w:val="28"/>
          <w:szCs w:val="28"/>
          <w:lang w:val="uk-UA"/>
        </w:rPr>
      </w:pPr>
      <w:r w:rsidRPr="007C55FE">
        <w:rPr>
          <w:sz w:val="28"/>
          <w:szCs w:val="28"/>
          <w:lang w:val="uk-UA"/>
        </w:rPr>
        <w:t>Відповідальні виконавці – Тростянецька міська рада.</w:t>
      </w:r>
    </w:p>
    <w:p w14:paraId="1603944F" w14:textId="77777777" w:rsidR="005B4792" w:rsidRPr="00B9164B" w:rsidRDefault="005B4792" w:rsidP="00426115">
      <w:pPr>
        <w:pStyle w:val="ac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35DB08CF" w14:textId="3962953A" w:rsidR="00426115" w:rsidRPr="00EF4FDB" w:rsidRDefault="00426115" w:rsidP="00426115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FDB">
        <w:rPr>
          <w:rFonts w:ascii="Times New Roman" w:hAnsi="Times New Roman" w:cs="Times New Roman"/>
          <w:b/>
          <w:bCs/>
          <w:sz w:val="28"/>
          <w:szCs w:val="28"/>
        </w:rPr>
        <w:t>ФІНАНСОВЕ ЗАБЕЗПЕЧЕННЯ ЗАХОДІВ ПЛАНУ</w:t>
      </w:r>
    </w:p>
    <w:p w14:paraId="2EEDCDA2" w14:textId="77777777" w:rsidR="00426115" w:rsidRPr="00B9164B" w:rsidRDefault="00426115" w:rsidP="0042611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b/>
          <w:bCs/>
          <w:sz w:val="16"/>
          <w:szCs w:val="16"/>
          <w:lang w:val="uk-UA"/>
        </w:rPr>
      </w:pPr>
    </w:p>
    <w:p w14:paraId="11E1FAEC" w14:textId="007FE317" w:rsidR="00426115" w:rsidRPr="00EF4FDB" w:rsidRDefault="00426115" w:rsidP="00426115">
      <w:pPr>
        <w:ind w:firstLine="708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Загальна потреба у фінансуванні для реалізації Плану в повному обсязі становить </w:t>
      </w:r>
      <w:r w:rsidR="00B9164B">
        <w:rPr>
          <w:b/>
          <w:bCs/>
          <w:sz w:val="28"/>
          <w:szCs w:val="28"/>
          <w:lang w:val="uk-UA"/>
        </w:rPr>
        <w:t>42</w:t>
      </w:r>
      <w:r w:rsidR="00CA149E">
        <w:rPr>
          <w:b/>
          <w:bCs/>
          <w:sz w:val="28"/>
          <w:szCs w:val="28"/>
          <w:lang w:val="uk-UA"/>
        </w:rPr>
        <w:t>,0</w:t>
      </w:r>
      <w:r w:rsidRPr="00EF4FDB">
        <w:rPr>
          <w:b/>
          <w:bCs/>
          <w:sz w:val="28"/>
          <w:szCs w:val="28"/>
          <w:lang w:val="uk-UA"/>
        </w:rPr>
        <w:t xml:space="preserve"> млн. грн</w:t>
      </w:r>
      <w:r w:rsidRPr="00EF4FDB">
        <w:rPr>
          <w:sz w:val="28"/>
          <w:szCs w:val="28"/>
          <w:lang w:val="uk-UA"/>
        </w:rPr>
        <w:t>, в тому числі:</w:t>
      </w:r>
    </w:p>
    <w:p w14:paraId="2563F605" w14:textId="75D48C67" w:rsidR="00426115" w:rsidRPr="00EF4FDB" w:rsidRDefault="00426115" w:rsidP="00426115">
      <w:pPr>
        <w:ind w:firstLine="708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витрати на придбання обладнання – </w:t>
      </w:r>
      <w:r>
        <w:rPr>
          <w:sz w:val="28"/>
          <w:szCs w:val="28"/>
          <w:lang w:val="uk-UA"/>
        </w:rPr>
        <w:t>кошти партнерів</w:t>
      </w:r>
      <w:r w:rsidRPr="00EF4FDB">
        <w:rPr>
          <w:sz w:val="28"/>
          <w:szCs w:val="28"/>
          <w:lang w:val="uk-UA"/>
        </w:rPr>
        <w:t>;</w:t>
      </w:r>
    </w:p>
    <w:p w14:paraId="06E1DFD5" w14:textId="55F259B9" w:rsidR="00426115" w:rsidRPr="00EF4FDB" w:rsidRDefault="00426115" w:rsidP="00426115">
      <w:pPr>
        <w:ind w:firstLine="708"/>
        <w:rPr>
          <w:sz w:val="28"/>
          <w:szCs w:val="28"/>
          <w:lang w:val="uk-UA"/>
        </w:rPr>
      </w:pPr>
      <w:r w:rsidRPr="00EF4FDB">
        <w:rPr>
          <w:sz w:val="28"/>
          <w:szCs w:val="28"/>
          <w:lang w:val="uk-UA"/>
        </w:rPr>
        <w:t xml:space="preserve">витрати на виконання робіт – </w:t>
      </w:r>
      <w:r w:rsidR="00B9164B">
        <w:rPr>
          <w:sz w:val="28"/>
          <w:szCs w:val="28"/>
          <w:lang w:val="uk-UA"/>
        </w:rPr>
        <w:t>42</w:t>
      </w:r>
      <w:r w:rsidR="00CA149E">
        <w:rPr>
          <w:sz w:val="28"/>
          <w:szCs w:val="28"/>
          <w:lang w:val="uk-UA"/>
        </w:rPr>
        <w:t>,0</w:t>
      </w:r>
      <w:r w:rsidRPr="00EF4FDB">
        <w:rPr>
          <w:sz w:val="28"/>
          <w:szCs w:val="28"/>
          <w:lang w:val="uk-UA"/>
        </w:rPr>
        <w:t xml:space="preserve"> млн. грн.</w:t>
      </w:r>
    </w:p>
    <w:p w14:paraId="2254A2D5" w14:textId="5A9E1A4B" w:rsidR="00426115" w:rsidRPr="00EF4FDB" w:rsidRDefault="00426115" w:rsidP="00426115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eastAsia="Google Sans"/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Успішна реалізація Плану енергетичної стійкості </w:t>
      </w:r>
      <w:r w:rsidR="00FA204E">
        <w:rPr>
          <w:rFonts w:eastAsia="Google Sans"/>
          <w:sz w:val="28"/>
          <w:szCs w:val="28"/>
          <w:lang w:val="uk-UA"/>
        </w:rPr>
        <w:t>Тростянецької місько</w:t>
      </w:r>
      <w:r w:rsidR="00A361CC">
        <w:rPr>
          <w:rFonts w:eastAsia="Google Sans"/>
          <w:sz w:val="28"/>
          <w:szCs w:val="28"/>
          <w:lang w:val="uk-UA"/>
        </w:rPr>
        <w:t>ї територіальної громади</w:t>
      </w:r>
      <w:r w:rsidRPr="00EF4FDB">
        <w:rPr>
          <w:rFonts w:eastAsia="Google Sans"/>
          <w:sz w:val="28"/>
          <w:szCs w:val="28"/>
          <w:lang w:val="uk-UA"/>
        </w:rPr>
        <w:t xml:space="preserve"> на 2026 рік залежить від трьох основних факторів: </w:t>
      </w:r>
    </w:p>
    <w:p w14:paraId="23F77E8D" w14:textId="7D7CA186" w:rsidR="00426115" w:rsidRPr="00EF4FDB" w:rsidRDefault="00426115" w:rsidP="00426115">
      <w:pPr>
        <w:pStyle w:val="a7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>бездоганної координації логістики постачання обладнання через міжнародні механізми;</w:t>
      </w:r>
    </w:p>
    <w:p w14:paraId="68BEB166" w14:textId="3E4673EF" w:rsidR="00426115" w:rsidRPr="00EF4FDB" w:rsidRDefault="00426115" w:rsidP="00426115">
      <w:pPr>
        <w:pStyle w:val="a7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спроможності </w:t>
      </w:r>
      <w:r w:rsidR="00A65C2D">
        <w:rPr>
          <w:rFonts w:eastAsia="Google Sans"/>
          <w:sz w:val="28"/>
          <w:szCs w:val="28"/>
          <w:lang w:val="uk-UA"/>
        </w:rPr>
        <w:t>громади та партнерів</w:t>
      </w:r>
      <w:r w:rsidRPr="00EF4FDB">
        <w:rPr>
          <w:rFonts w:eastAsia="Google Sans"/>
          <w:sz w:val="28"/>
          <w:szCs w:val="28"/>
          <w:lang w:val="uk-UA"/>
        </w:rPr>
        <w:t xml:space="preserve"> забезпечити фінансування Плану;</w:t>
      </w:r>
    </w:p>
    <w:p w14:paraId="76A88F83" w14:textId="5D05BB90" w:rsidR="00426115" w:rsidRPr="006F553A" w:rsidRDefault="00426115" w:rsidP="00426115">
      <w:pPr>
        <w:pStyle w:val="a7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  <w:r w:rsidRPr="00EF4FDB">
        <w:rPr>
          <w:rFonts w:eastAsia="Google Sans"/>
          <w:sz w:val="28"/>
          <w:szCs w:val="28"/>
          <w:lang w:val="uk-UA"/>
        </w:rPr>
        <w:t xml:space="preserve">ефективної синхронізації дій між обласною військовою адміністрацією, </w:t>
      </w:r>
      <w:r w:rsidR="004E6976">
        <w:rPr>
          <w:rFonts w:eastAsia="Google Sans"/>
          <w:sz w:val="28"/>
          <w:szCs w:val="28"/>
          <w:lang w:val="uk-UA"/>
        </w:rPr>
        <w:t>Тростянецькою міською радою та</w:t>
      </w:r>
      <w:r w:rsidRPr="00EF4FDB">
        <w:rPr>
          <w:rFonts w:eastAsia="Google Sans"/>
          <w:sz w:val="28"/>
          <w:szCs w:val="28"/>
          <w:lang w:val="uk-UA"/>
        </w:rPr>
        <w:t xml:space="preserve"> п</w:t>
      </w:r>
      <w:r w:rsidR="004B1056">
        <w:rPr>
          <w:rFonts w:eastAsia="Google Sans"/>
          <w:sz w:val="28"/>
          <w:szCs w:val="28"/>
          <w:lang w:val="uk-UA"/>
        </w:rPr>
        <w:t>ідприємствами життєзабезпечення</w:t>
      </w:r>
      <w:r w:rsidRPr="00EF4FDB">
        <w:rPr>
          <w:rFonts w:eastAsia="Google Sans"/>
          <w:sz w:val="28"/>
          <w:szCs w:val="28"/>
          <w:lang w:val="uk-UA"/>
        </w:rPr>
        <w:t>.</w:t>
      </w:r>
    </w:p>
    <w:p w14:paraId="3FF9719B" w14:textId="4B406F82" w:rsid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</w:p>
    <w:p w14:paraId="0202B69B" w14:textId="455FAA46" w:rsid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</w:p>
    <w:p w14:paraId="02140977" w14:textId="6C489E2A" w:rsid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val="uk-UA"/>
        </w:rPr>
      </w:pPr>
    </w:p>
    <w:p w14:paraId="73F164EC" w14:textId="77777777" w:rsidR="006F553A" w:rsidRP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sz w:val="28"/>
          <w:szCs w:val="28"/>
          <w:lang w:val="uk-UA"/>
        </w:rPr>
      </w:pPr>
      <w:r w:rsidRPr="006F553A">
        <w:rPr>
          <w:b/>
          <w:sz w:val="28"/>
          <w:szCs w:val="28"/>
          <w:lang w:val="uk-UA"/>
        </w:rPr>
        <w:t>Начальник відділу житлово-</w:t>
      </w:r>
    </w:p>
    <w:p w14:paraId="38E8A878" w14:textId="7F8DAF53" w:rsidR="006F553A" w:rsidRP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sz w:val="28"/>
          <w:szCs w:val="28"/>
          <w:lang w:val="uk-UA"/>
        </w:rPr>
      </w:pPr>
      <w:r w:rsidRPr="006F553A">
        <w:rPr>
          <w:b/>
          <w:sz w:val="28"/>
          <w:szCs w:val="28"/>
          <w:lang w:val="uk-UA"/>
        </w:rPr>
        <w:t>комунального господарства</w:t>
      </w:r>
    </w:p>
    <w:p w14:paraId="72C432BE" w14:textId="77777777" w:rsidR="006F553A" w:rsidRP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sz w:val="28"/>
          <w:szCs w:val="28"/>
          <w:lang w:val="uk-UA"/>
        </w:rPr>
      </w:pPr>
      <w:r w:rsidRPr="006F553A">
        <w:rPr>
          <w:b/>
          <w:sz w:val="28"/>
          <w:szCs w:val="28"/>
          <w:lang w:val="uk-UA"/>
        </w:rPr>
        <w:t xml:space="preserve">будівництва, благоустрою </w:t>
      </w:r>
    </w:p>
    <w:p w14:paraId="08E44588" w14:textId="77777777" w:rsidR="006F553A" w:rsidRP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sz w:val="28"/>
          <w:szCs w:val="28"/>
          <w:lang w:val="uk-UA"/>
        </w:rPr>
      </w:pPr>
      <w:r w:rsidRPr="006F553A">
        <w:rPr>
          <w:b/>
          <w:sz w:val="28"/>
          <w:szCs w:val="28"/>
          <w:lang w:val="uk-UA"/>
        </w:rPr>
        <w:t xml:space="preserve">та енергетичного менеджменту </w:t>
      </w:r>
    </w:p>
    <w:p w14:paraId="798BFFC1" w14:textId="72A5B489" w:rsidR="006F553A" w:rsidRPr="006F553A" w:rsidRDefault="006F553A" w:rsidP="006F553A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8"/>
          <w:szCs w:val="28"/>
          <w:lang w:val="uk-UA"/>
        </w:rPr>
      </w:pPr>
      <w:r w:rsidRPr="006F553A">
        <w:rPr>
          <w:b/>
          <w:sz w:val="28"/>
          <w:szCs w:val="28"/>
          <w:lang w:val="uk-UA"/>
        </w:rPr>
        <w:t>апарату Тростянецької міської ради</w:t>
      </w:r>
      <w:r w:rsidR="00BA7291">
        <w:rPr>
          <w:b/>
          <w:sz w:val="28"/>
          <w:szCs w:val="28"/>
          <w:lang w:val="uk-UA"/>
        </w:rPr>
        <w:tab/>
      </w:r>
      <w:r w:rsidR="00BD20A5">
        <w:rPr>
          <w:b/>
          <w:sz w:val="28"/>
          <w:szCs w:val="28"/>
          <w:lang w:val="uk-UA"/>
        </w:rPr>
        <w:tab/>
      </w:r>
      <w:r w:rsidR="00BD20A5">
        <w:rPr>
          <w:b/>
          <w:sz w:val="28"/>
          <w:szCs w:val="28"/>
          <w:lang w:val="uk-UA"/>
        </w:rPr>
        <w:tab/>
        <w:t xml:space="preserve">  </w:t>
      </w:r>
      <w:bookmarkStart w:id="3" w:name="_GoBack"/>
      <w:bookmarkEnd w:id="3"/>
      <w:r w:rsidRPr="006F553A">
        <w:rPr>
          <w:b/>
          <w:sz w:val="28"/>
          <w:szCs w:val="28"/>
          <w:lang w:val="uk-UA"/>
        </w:rPr>
        <w:t>Олексій КОТКО</w:t>
      </w:r>
    </w:p>
    <w:p w14:paraId="6E3550AA" w14:textId="54ECF62D" w:rsidR="00DF74ED" w:rsidRPr="00EF4FDB" w:rsidRDefault="00DF74ED" w:rsidP="00E64A9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DF74ED" w:rsidRPr="00EF4FDB" w:rsidSect="009908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79BAC" w14:textId="77777777" w:rsidR="001956CF" w:rsidRDefault="001956CF" w:rsidP="009908DD">
      <w:r>
        <w:separator/>
      </w:r>
    </w:p>
  </w:endnote>
  <w:endnote w:type="continuationSeparator" w:id="0">
    <w:p w14:paraId="32A31905" w14:textId="77777777" w:rsidR="001956CF" w:rsidRDefault="001956CF" w:rsidP="0099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ogle San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5DA53" w14:textId="77777777" w:rsidR="001956CF" w:rsidRDefault="001956CF" w:rsidP="009908DD">
      <w:r>
        <w:separator/>
      </w:r>
    </w:p>
  </w:footnote>
  <w:footnote w:type="continuationSeparator" w:id="0">
    <w:p w14:paraId="72FCA171" w14:textId="77777777" w:rsidR="001956CF" w:rsidRDefault="001956CF" w:rsidP="0099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527026"/>
      <w:docPartObj>
        <w:docPartGallery w:val="Page Numbers (Top of Page)"/>
        <w:docPartUnique/>
      </w:docPartObj>
    </w:sdtPr>
    <w:sdtEndPr/>
    <w:sdtContent>
      <w:p w14:paraId="660FE4C3" w14:textId="145D65D7" w:rsidR="009908DD" w:rsidRDefault="009908DD" w:rsidP="009908D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0A5" w:rsidRPr="00BD20A5">
          <w:rPr>
            <w:noProof/>
            <w:lang w:val="uk-UA"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906"/>
    <w:multiLevelType w:val="hybridMultilevel"/>
    <w:tmpl w:val="B088C0E4"/>
    <w:lvl w:ilvl="0" w:tplc="D2E061F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01217D"/>
    <w:multiLevelType w:val="hybridMultilevel"/>
    <w:tmpl w:val="F8E63ADC"/>
    <w:lvl w:ilvl="0" w:tplc="1BF4A490">
      <w:start w:val="2"/>
      <w:numFmt w:val="bullet"/>
      <w:lvlText w:val="-"/>
      <w:lvlJc w:val="left"/>
      <w:pPr>
        <w:ind w:left="1429" w:hanging="360"/>
      </w:pPr>
      <w:rPr>
        <w:rFonts w:ascii="Times New Roman" w:eastAsia="Google San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A8015C"/>
    <w:multiLevelType w:val="hybridMultilevel"/>
    <w:tmpl w:val="D0FA8F34"/>
    <w:lvl w:ilvl="0" w:tplc="1BF4A490">
      <w:start w:val="2"/>
      <w:numFmt w:val="bullet"/>
      <w:lvlText w:val="-"/>
      <w:lvlJc w:val="left"/>
      <w:pPr>
        <w:ind w:left="720" w:hanging="360"/>
      </w:pPr>
      <w:rPr>
        <w:rFonts w:ascii="Times New Roman" w:eastAsia="Google San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8400D"/>
    <w:multiLevelType w:val="hybridMultilevel"/>
    <w:tmpl w:val="7222086C"/>
    <w:lvl w:ilvl="0" w:tplc="41327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2D74A3"/>
    <w:multiLevelType w:val="hybridMultilevel"/>
    <w:tmpl w:val="9A6CB136"/>
    <w:lvl w:ilvl="0" w:tplc="6F22ED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D3A24D3"/>
    <w:multiLevelType w:val="multilevel"/>
    <w:tmpl w:val="C0CA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71E"/>
    <w:rsid w:val="00010005"/>
    <w:rsid w:val="0002669B"/>
    <w:rsid w:val="00030E57"/>
    <w:rsid w:val="0003573C"/>
    <w:rsid w:val="000376EF"/>
    <w:rsid w:val="0005088C"/>
    <w:rsid w:val="000567B7"/>
    <w:rsid w:val="00065AFD"/>
    <w:rsid w:val="000661E6"/>
    <w:rsid w:val="0009373B"/>
    <w:rsid w:val="000A44FB"/>
    <w:rsid w:val="000D1056"/>
    <w:rsid w:val="000D4E18"/>
    <w:rsid w:val="000D57E3"/>
    <w:rsid w:val="000F2AB4"/>
    <w:rsid w:val="000F5E81"/>
    <w:rsid w:val="00127740"/>
    <w:rsid w:val="00137CB8"/>
    <w:rsid w:val="0015508B"/>
    <w:rsid w:val="001917D7"/>
    <w:rsid w:val="001956CF"/>
    <w:rsid w:val="0019798B"/>
    <w:rsid w:val="001A3961"/>
    <w:rsid w:val="001B2258"/>
    <w:rsid w:val="001D0453"/>
    <w:rsid w:val="001D2488"/>
    <w:rsid w:val="001D261B"/>
    <w:rsid w:val="001D3C83"/>
    <w:rsid w:val="002245C5"/>
    <w:rsid w:val="00240274"/>
    <w:rsid w:val="00243D1D"/>
    <w:rsid w:val="00251A6E"/>
    <w:rsid w:val="00255A71"/>
    <w:rsid w:val="00266F89"/>
    <w:rsid w:val="00271C63"/>
    <w:rsid w:val="002A0DA3"/>
    <w:rsid w:val="002C548A"/>
    <w:rsid w:val="002D7B95"/>
    <w:rsid w:val="002F4457"/>
    <w:rsid w:val="002F5298"/>
    <w:rsid w:val="00312D1E"/>
    <w:rsid w:val="00320E5A"/>
    <w:rsid w:val="00325D2E"/>
    <w:rsid w:val="00330C0D"/>
    <w:rsid w:val="0034010F"/>
    <w:rsid w:val="003452DD"/>
    <w:rsid w:val="00357C60"/>
    <w:rsid w:val="00382C89"/>
    <w:rsid w:val="00384072"/>
    <w:rsid w:val="003952B3"/>
    <w:rsid w:val="003A0A35"/>
    <w:rsid w:val="003A37AC"/>
    <w:rsid w:val="003A55CD"/>
    <w:rsid w:val="003A61D1"/>
    <w:rsid w:val="003C1EE6"/>
    <w:rsid w:val="003F3484"/>
    <w:rsid w:val="003F484A"/>
    <w:rsid w:val="004022B7"/>
    <w:rsid w:val="00411F9C"/>
    <w:rsid w:val="004259FF"/>
    <w:rsid w:val="00426115"/>
    <w:rsid w:val="00431584"/>
    <w:rsid w:val="004741A2"/>
    <w:rsid w:val="00477DD1"/>
    <w:rsid w:val="004935A7"/>
    <w:rsid w:val="004B1056"/>
    <w:rsid w:val="004B50DF"/>
    <w:rsid w:val="004B6C09"/>
    <w:rsid w:val="004C2239"/>
    <w:rsid w:val="004C7672"/>
    <w:rsid w:val="004E5C59"/>
    <w:rsid w:val="004E6976"/>
    <w:rsid w:val="004E782A"/>
    <w:rsid w:val="004F174F"/>
    <w:rsid w:val="004F7C1B"/>
    <w:rsid w:val="005119C7"/>
    <w:rsid w:val="00527BD3"/>
    <w:rsid w:val="00542695"/>
    <w:rsid w:val="00560AEC"/>
    <w:rsid w:val="005615F0"/>
    <w:rsid w:val="00562965"/>
    <w:rsid w:val="00566112"/>
    <w:rsid w:val="005804C1"/>
    <w:rsid w:val="0058591E"/>
    <w:rsid w:val="005A3548"/>
    <w:rsid w:val="005B00A0"/>
    <w:rsid w:val="005B4792"/>
    <w:rsid w:val="005E2646"/>
    <w:rsid w:val="005E4361"/>
    <w:rsid w:val="005F23C0"/>
    <w:rsid w:val="00610C0B"/>
    <w:rsid w:val="00636E46"/>
    <w:rsid w:val="0064715C"/>
    <w:rsid w:val="00673C76"/>
    <w:rsid w:val="0067661D"/>
    <w:rsid w:val="0068244B"/>
    <w:rsid w:val="0069360C"/>
    <w:rsid w:val="006B1A47"/>
    <w:rsid w:val="006B5689"/>
    <w:rsid w:val="006C5F5F"/>
    <w:rsid w:val="006C6D2B"/>
    <w:rsid w:val="006F39D1"/>
    <w:rsid w:val="006F3E0D"/>
    <w:rsid w:val="006F553A"/>
    <w:rsid w:val="006F7D27"/>
    <w:rsid w:val="00734F3A"/>
    <w:rsid w:val="00746811"/>
    <w:rsid w:val="00757BFA"/>
    <w:rsid w:val="00763F4D"/>
    <w:rsid w:val="00766A2B"/>
    <w:rsid w:val="0077717E"/>
    <w:rsid w:val="007800D3"/>
    <w:rsid w:val="00786849"/>
    <w:rsid w:val="007974C0"/>
    <w:rsid w:val="007A0254"/>
    <w:rsid w:val="007A3C77"/>
    <w:rsid w:val="007C071E"/>
    <w:rsid w:val="007C55FE"/>
    <w:rsid w:val="007C69CC"/>
    <w:rsid w:val="007D5C70"/>
    <w:rsid w:val="007E1F1B"/>
    <w:rsid w:val="007E56BD"/>
    <w:rsid w:val="007E6D1A"/>
    <w:rsid w:val="00820FAE"/>
    <w:rsid w:val="00826F6B"/>
    <w:rsid w:val="00835B29"/>
    <w:rsid w:val="00857569"/>
    <w:rsid w:val="008606D3"/>
    <w:rsid w:val="00876E4C"/>
    <w:rsid w:val="008A1285"/>
    <w:rsid w:val="008A2AE6"/>
    <w:rsid w:val="008A4901"/>
    <w:rsid w:val="008B37E8"/>
    <w:rsid w:val="008B646A"/>
    <w:rsid w:val="008B65CB"/>
    <w:rsid w:val="008C5B4E"/>
    <w:rsid w:val="008C7872"/>
    <w:rsid w:val="008D041C"/>
    <w:rsid w:val="008D35F1"/>
    <w:rsid w:val="009019C1"/>
    <w:rsid w:val="009078C7"/>
    <w:rsid w:val="00922198"/>
    <w:rsid w:val="009272D9"/>
    <w:rsid w:val="00937421"/>
    <w:rsid w:val="00946709"/>
    <w:rsid w:val="00960BD6"/>
    <w:rsid w:val="009908DD"/>
    <w:rsid w:val="009A1C84"/>
    <w:rsid w:val="009A2F31"/>
    <w:rsid w:val="009A35D8"/>
    <w:rsid w:val="009A4AC6"/>
    <w:rsid w:val="009D733F"/>
    <w:rsid w:val="009E4396"/>
    <w:rsid w:val="009E4996"/>
    <w:rsid w:val="00A146DA"/>
    <w:rsid w:val="00A35B09"/>
    <w:rsid w:val="00A361CC"/>
    <w:rsid w:val="00A37DE8"/>
    <w:rsid w:val="00A45479"/>
    <w:rsid w:val="00A64790"/>
    <w:rsid w:val="00A65C2D"/>
    <w:rsid w:val="00A810E4"/>
    <w:rsid w:val="00A855A9"/>
    <w:rsid w:val="00AA0A9A"/>
    <w:rsid w:val="00AB33E9"/>
    <w:rsid w:val="00AC64E7"/>
    <w:rsid w:val="00AD07C5"/>
    <w:rsid w:val="00AD1170"/>
    <w:rsid w:val="00AE1A0A"/>
    <w:rsid w:val="00AF6AC0"/>
    <w:rsid w:val="00AF7129"/>
    <w:rsid w:val="00B37CCE"/>
    <w:rsid w:val="00B47A44"/>
    <w:rsid w:val="00B50A7C"/>
    <w:rsid w:val="00B51D46"/>
    <w:rsid w:val="00B531FA"/>
    <w:rsid w:val="00B74175"/>
    <w:rsid w:val="00B846BC"/>
    <w:rsid w:val="00B858BF"/>
    <w:rsid w:val="00B9164B"/>
    <w:rsid w:val="00B9592C"/>
    <w:rsid w:val="00BA3FF6"/>
    <w:rsid w:val="00BA7291"/>
    <w:rsid w:val="00BC40EC"/>
    <w:rsid w:val="00BD20A5"/>
    <w:rsid w:val="00BD72D4"/>
    <w:rsid w:val="00BF14FD"/>
    <w:rsid w:val="00C01064"/>
    <w:rsid w:val="00C271E9"/>
    <w:rsid w:val="00C45BDA"/>
    <w:rsid w:val="00C52746"/>
    <w:rsid w:val="00C54A33"/>
    <w:rsid w:val="00C74B63"/>
    <w:rsid w:val="00C76B14"/>
    <w:rsid w:val="00CA149E"/>
    <w:rsid w:val="00CA17CE"/>
    <w:rsid w:val="00CD10C9"/>
    <w:rsid w:val="00CD2AC5"/>
    <w:rsid w:val="00CD7DCF"/>
    <w:rsid w:val="00CF30B1"/>
    <w:rsid w:val="00CF3E26"/>
    <w:rsid w:val="00CF7409"/>
    <w:rsid w:val="00CF7A1B"/>
    <w:rsid w:val="00D13181"/>
    <w:rsid w:val="00D23EA4"/>
    <w:rsid w:val="00D26A1D"/>
    <w:rsid w:val="00D2764D"/>
    <w:rsid w:val="00D36525"/>
    <w:rsid w:val="00D510A4"/>
    <w:rsid w:val="00D57AA0"/>
    <w:rsid w:val="00D654B2"/>
    <w:rsid w:val="00D6790C"/>
    <w:rsid w:val="00D95B13"/>
    <w:rsid w:val="00DB1AF6"/>
    <w:rsid w:val="00DB5CA9"/>
    <w:rsid w:val="00DD6B53"/>
    <w:rsid w:val="00DE27F3"/>
    <w:rsid w:val="00DF3B2F"/>
    <w:rsid w:val="00DF74ED"/>
    <w:rsid w:val="00E137C3"/>
    <w:rsid w:val="00E45E20"/>
    <w:rsid w:val="00E64A91"/>
    <w:rsid w:val="00E71ABF"/>
    <w:rsid w:val="00E740F3"/>
    <w:rsid w:val="00E775CE"/>
    <w:rsid w:val="00ED1D05"/>
    <w:rsid w:val="00ED3614"/>
    <w:rsid w:val="00ED37F8"/>
    <w:rsid w:val="00ED381F"/>
    <w:rsid w:val="00EF1052"/>
    <w:rsid w:val="00EF25D4"/>
    <w:rsid w:val="00EF4FDB"/>
    <w:rsid w:val="00EF7D58"/>
    <w:rsid w:val="00EF7DF3"/>
    <w:rsid w:val="00F0639D"/>
    <w:rsid w:val="00F5181A"/>
    <w:rsid w:val="00F53192"/>
    <w:rsid w:val="00F55366"/>
    <w:rsid w:val="00F6045C"/>
    <w:rsid w:val="00F763F5"/>
    <w:rsid w:val="00F77DE2"/>
    <w:rsid w:val="00F86DE9"/>
    <w:rsid w:val="00FA016B"/>
    <w:rsid w:val="00FA204E"/>
    <w:rsid w:val="00FA5514"/>
    <w:rsid w:val="00F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495F"/>
  <w15:chartTrackingRefBased/>
  <w15:docId w15:val="{2F1D4058-AB12-4D67-A8E8-F9E6D94A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792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4"/>
      <w:szCs w:val="24"/>
      <w:lang w:val="ru-RU"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7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7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7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7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7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7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7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7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7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7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7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7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7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7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7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7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71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C071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08DD"/>
  </w:style>
  <w:style w:type="paragraph" w:styleId="af">
    <w:name w:val="footer"/>
    <w:basedOn w:val="a"/>
    <w:link w:val="af0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08DD"/>
  </w:style>
  <w:style w:type="paragraph" w:styleId="af1">
    <w:name w:val="Normal (Web)"/>
    <w:basedOn w:val="a"/>
    <w:uiPriority w:val="99"/>
    <w:unhideWhenUsed/>
    <w:rsid w:val="0002669B"/>
    <w:pPr>
      <w:spacing w:before="100" w:beforeAutospacing="1" w:after="100" w:afterAutospacing="1"/>
      <w:jc w:val="left"/>
    </w:pPr>
    <w:rPr>
      <w:rFonts w:eastAsia="Times New Roman"/>
      <w:lang w:val="uk-UA" w:eastAsia="uk-UA"/>
    </w:rPr>
  </w:style>
  <w:style w:type="paragraph" w:styleId="af2">
    <w:name w:val="Balloon Text"/>
    <w:basedOn w:val="a"/>
    <w:link w:val="af3"/>
    <w:uiPriority w:val="99"/>
    <w:semiHidden/>
    <w:unhideWhenUsed/>
    <w:rsid w:val="0067661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7661D"/>
    <w:rPr>
      <w:rFonts w:ascii="Segoe UI" w:eastAsia="MS Mincho" w:hAnsi="Segoe UI" w:cs="Segoe UI"/>
      <w:kern w:val="0"/>
      <w:sz w:val="18"/>
      <w:szCs w:val="18"/>
      <w:lang w:val="ru-RU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Омелюх</dc:creator>
  <cp:keywords/>
  <dc:description/>
  <cp:lastModifiedBy>user-tmr</cp:lastModifiedBy>
  <cp:revision>11</cp:revision>
  <cp:lastPrinted>2026-05-04T10:22:00Z</cp:lastPrinted>
  <dcterms:created xsi:type="dcterms:W3CDTF">2026-03-13T08:18:00Z</dcterms:created>
  <dcterms:modified xsi:type="dcterms:W3CDTF">2026-05-04T12:02:00Z</dcterms:modified>
</cp:coreProperties>
</file>